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A6E20" w14:textId="436F7B4E" w:rsidR="00746BD4" w:rsidRPr="00746BD4" w:rsidRDefault="00746BD4" w:rsidP="00746BD4">
      <w:pPr>
        <w:rPr>
          <w:rFonts w:ascii="Times New Roman" w:hAnsi="Times New Roman" w:cs="Times New Roman"/>
          <w:sz w:val="48"/>
          <w:szCs w:val="48"/>
        </w:rPr>
      </w:pPr>
      <w:r w:rsidRPr="00746BD4">
        <w:rPr>
          <w:rFonts w:ascii="Times New Roman" w:hAnsi="Times New Roman" w:cs="Times New Roman"/>
          <w:sz w:val="48"/>
          <w:szCs w:val="48"/>
        </w:rPr>
        <w:t>Platform Terms of Use</w:t>
      </w:r>
    </w:p>
    <w:p w14:paraId="1E2375C3" w14:textId="77777777" w:rsidR="00746BD4" w:rsidRDefault="00746BD4" w:rsidP="00746BD4">
      <w:pPr>
        <w:rPr>
          <w:rFonts w:ascii="Times New Roman" w:hAnsi="Times New Roman" w:cs="Times New Roman"/>
        </w:rPr>
      </w:pPr>
    </w:p>
    <w:p w14:paraId="078F9553" w14:textId="26DA4205" w:rsidR="00746BD4" w:rsidRPr="00746BD4" w:rsidRDefault="00746BD4" w:rsidP="00746BD4">
      <w:pPr>
        <w:rPr>
          <w:rFonts w:ascii="Times New Roman" w:hAnsi="Times New Roman" w:cs="Times New Roman"/>
        </w:rPr>
      </w:pPr>
      <w:r w:rsidRPr="00746BD4">
        <w:rPr>
          <w:rFonts w:ascii="Times New Roman" w:hAnsi="Times New Roman" w:cs="Times New Roman"/>
        </w:rPr>
        <w:t>Effective date: October 30, 2025</w:t>
      </w:r>
    </w:p>
    <w:p w14:paraId="565F7968" w14:textId="77777777" w:rsidR="00746BD4" w:rsidRDefault="00746BD4" w:rsidP="00746BD4">
      <w:pPr>
        <w:rPr>
          <w:rFonts w:ascii="Times New Roman" w:hAnsi="Times New Roman" w:cs="Times New Roman"/>
        </w:rPr>
      </w:pPr>
    </w:p>
    <w:p w14:paraId="2A604082" w14:textId="5169794E" w:rsidR="00746BD4" w:rsidRDefault="00746BD4" w:rsidP="00746BD4">
      <w:pPr>
        <w:rPr>
          <w:rFonts w:ascii="Times New Roman" w:hAnsi="Times New Roman" w:cs="Times New Roman"/>
        </w:rPr>
      </w:pPr>
      <w:r w:rsidRPr="00746BD4">
        <w:rPr>
          <w:rFonts w:ascii="Times New Roman" w:hAnsi="Times New Roman" w:cs="Times New Roman"/>
        </w:rPr>
        <w:t>Version 1.0 (multi-phase: pre-ABS → post-ABS)</w:t>
      </w:r>
    </w:p>
    <w:p w14:paraId="4018C6A0" w14:textId="77777777" w:rsidR="00746BD4" w:rsidRPr="00746BD4" w:rsidRDefault="00746BD4" w:rsidP="00746BD4">
      <w:pPr>
        <w:rPr>
          <w:rFonts w:ascii="Times New Roman" w:hAnsi="Times New Roman" w:cs="Times New Roman"/>
        </w:rPr>
      </w:pPr>
    </w:p>
    <w:p w14:paraId="49978D46" w14:textId="77777777"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IMPORTANT: THIS AGREEMENT CONTAINS A BINDING ARBITRATION CLAUSE AND A CLASS ACTION WAIVER (SEE SECTION 17). IF YOU DO NOT AGREE, DO NOT USE THE PLATFORM.</w:t>
      </w:r>
    </w:p>
    <w:p w14:paraId="46357606" w14:textId="77777777" w:rsidR="00746BD4" w:rsidRDefault="00746BD4" w:rsidP="00746BD4">
      <w:pPr>
        <w:rPr>
          <w:rFonts w:ascii="Times New Roman" w:hAnsi="Times New Roman" w:cs="Times New Roman"/>
        </w:rPr>
      </w:pPr>
    </w:p>
    <w:p w14:paraId="56138C4C" w14:textId="1188BFDF" w:rsidR="00746BD4" w:rsidRPr="00746BD4" w:rsidRDefault="00746BD4" w:rsidP="00746BD4">
      <w:pPr>
        <w:rPr>
          <w:rFonts w:ascii="Times New Roman" w:hAnsi="Times New Roman" w:cs="Times New Roman"/>
        </w:rPr>
      </w:pPr>
      <w:r w:rsidRPr="00746BD4">
        <w:rPr>
          <w:rFonts w:ascii="Times New Roman" w:hAnsi="Times New Roman" w:cs="Times New Roman"/>
        </w:rPr>
        <w:t>1. Who We Are; How These Terms Work with Our Other Policies</w:t>
      </w:r>
    </w:p>
    <w:p w14:paraId="1B9E37C0" w14:textId="77777777" w:rsidR="00746BD4" w:rsidRDefault="00746BD4" w:rsidP="00746BD4">
      <w:pPr>
        <w:rPr>
          <w:rFonts w:ascii="Times New Roman" w:hAnsi="Times New Roman" w:cs="Times New Roman"/>
        </w:rPr>
      </w:pPr>
    </w:p>
    <w:p w14:paraId="46FA1F98" w14:textId="0CF8567C" w:rsidR="00746BD4" w:rsidRPr="00746BD4" w:rsidRDefault="00746BD4" w:rsidP="00746BD4">
      <w:pPr>
        <w:rPr>
          <w:rFonts w:ascii="Times New Roman" w:hAnsi="Times New Roman" w:cs="Times New Roman"/>
        </w:rPr>
      </w:pPr>
      <w:proofErr w:type="spellStart"/>
      <w:r>
        <w:rPr>
          <w:rFonts w:ascii="Times New Roman" w:hAnsi="Times New Roman" w:cs="Times New Roman"/>
        </w:rPr>
        <w:t>CarefulAI</w:t>
      </w:r>
      <w:proofErr w:type="spellEnd"/>
      <w:r>
        <w:rPr>
          <w:rFonts w:ascii="Times New Roman" w:hAnsi="Times New Roman" w:cs="Times New Roman"/>
        </w:rPr>
        <w:t>, Inc.</w:t>
      </w:r>
      <w:r w:rsidRPr="00746BD4">
        <w:rPr>
          <w:rFonts w:ascii="Times New Roman" w:hAnsi="Times New Roman" w:cs="Times New Roman"/>
        </w:rPr>
        <w:t xml:space="preserve">, d/b/a </w:t>
      </w:r>
      <w:proofErr w:type="spellStart"/>
      <w:r w:rsidRPr="00746BD4">
        <w:rPr>
          <w:rFonts w:ascii="Times New Roman" w:hAnsi="Times New Roman" w:cs="Times New Roman"/>
        </w:rPr>
        <w:t>serfsUp</w:t>
      </w:r>
      <w:proofErr w:type="spellEnd"/>
      <w:r w:rsidRPr="00746BD4">
        <w:rPr>
          <w:rFonts w:ascii="Times New Roman" w:hAnsi="Times New Roman" w:cs="Times New Roman"/>
        </w:rPr>
        <w:t xml:space="preserve"> ("</w:t>
      </w:r>
      <w:proofErr w:type="spellStart"/>
      <w:r w:rsidRPr="00746BD4">
        <w:rPr>
          <w:rFonts w:ascii="Times New Roman" w:hAnsi="Times New Roman" w:cs="Times New Roman"/>
        </w:rPr>
        <w:t>serfsUp</w:t>
      </w:r>
      <w:proofErr w:type="spellEnd"/>
      <w:r w:rsidRPr="00746BD4">
        <w:rPr>
          <w:rFonts w:ascii="Times New Roman" w:hAnsi="Times New Roman" w:cs="Times New Roman"/>
        </w:rPr>
        <w:t>," "we," "us," "our"), operates a technology platform that facilitates access to legal services and provides automation and communications tools. The Platform includes our websites/apps (if any) and our Written Channels (SMS, WhatsApp, and email).</w:t>
      </w:r>
    </w:p>
    <w:p w14:paraId="4DB2914E" w14:textId="77777777" w:rsidR="00746BD4" w:rsidRDefault="00746BD4" w:rsidP="00746BD4">
      <w:pPr>
        <w:rPr>
          <w:rFonts w:ascii="Times New Roman" w:hAnsi="Times New Roman" w:cs="Times New Roman"/>
          <w:b/>
          <w:bCs/>
        </w:rPr>
      </w:pPr>
    </w:p>
    <w:p w14:paraId="049AD7D9" w14:textId="2E1A9AD4"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No legal advice by the Platform</w:t>
      </w:r>
    </w:p>
    <w:p w14:paraId="43575A34"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The Platform itself provides legal information and operational tools; it does not provide legal advice and does not create an attorney-client relationship. Attorney-client relationships, if any, are formed only under a countersigned engagement agreement. See Section 10.</w:t>
      </w:r>
    </w:p>
    <w:p w14:paraId="1C05732B" w14:textId="77777777" w:rsidR="00746BD4" w:rsidRDefault="00746BD4" w:rsidP="00746BD4">
      <w:pPr>
        <w:rPr>
          <w:rFonts w:ascii="Times New Roman" w:hAnsi="Times New Roman" w:cs="Times New Roman"/>
          <w:b/>
          <w:bCs/>
        </w:rPr>
      </w:pPr>
    </w:p>
    <w:p w14:paraId="092C437A" w14:textId="567D3274"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Partner Attorneys &amp; ABS Law Firm</w:t>
      </w:r>
    </w:p>
    <w:p w14:paraId="022556D9"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Today, legal services (where available) are provided by independent Partner Attorneys and/or their law firms. We are also pursuing authorization of an Arizona Alternative Business Structure (ABS Law Firm). After licensure, legal services in permitted jurisdictions may be provided through the ABS Law Firm.</w:t>
      </w:r>
    </w:p>
    <w:p w14:paraId="2009BAB5" w14:textId="77777777" w:rsidR="00746BD4" w:rsidRDefault="00746BD4" w:rsidP="00746BD4">
      <w:pPr>
        <w:rPr>
          <w:rFonts w:ascii="Times New Roman" w:hAnsi="Times New Roman" w:cs="Times New Roman"/>
          <w:b/>
          <w:bCs/>
        </w:rPr>
      </w:pPr>
    </w:p>
    <w:p w14:paraId="6D8166CC" w14:textId="18200919"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Your other contracts with us</w:t>
      </w:r>
    </w:p>
    <w:p w14:paraId="18518126"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These Terms govern your use of the Platform. Our Privacy Policy governs how we collect/use data. Our Client Interaction &amp; Engagement Policy explains how legal matters are scoped and staffed. Engagement letters govern any legal services you receive. If there is a conflict, the engagement letter governs legal services; these Terms govern platform use.</w:t>
      </w:r>
    </w:p>
    <w:p w14:paraId="00389E90" w14:textId="77777777" w:rsidR="00746BD4" w:rsidRDefault="00746BD4" w:rsidP="00746BD4">
      <w:pPr>
        <w:rPr>
          <w:rFonts w:ascii="Times New Roman" w:hAnsi="Times New Roman" w:cs="Times New Roman"/>
          <w:b/>
          <w:bCs/>
        </w:rPr>
      </w:pPr>
    </w:p>
    <w:p w14:paraId="09D43B8A" w14:textId="304C7531"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By using the Platform, you accept these Terms.</w:t>
      </w:r>
    </w:p>
    <w:p w14:paraId="68E108F1" w14:textId="77777777" w:rsidR="00746BD4" w:rsidRDefault="00746BD4" w:rsidP="00746BD4">
      <w:pPr>
        <w:rPr>
          <w:rFonts w:ascii="Times New Roman" w:hAnsi="Times New Roman" w:cs="Times New Roman"/>
        </w:rPr>
      </w:pPr>
    </w:p>
    <w:p w14:paraId="2DFCE178" w14:textId="1727B1EA" w:rsidR="00746BD4" w:rsidRPr="00746BD4" w:rsidRDefault="00746BD4" w:rsidP="00746BD4">
      <w:pPr>
        <w:rPr>
          <w:rFonts w:ascii="Times New Roman" w:hAnsi="Times New Roman" w:cs="Times New Roman"/>
        </w:rPr>
      </w:pPr>
      <w:r w:rsidRPr="00746BD4">
        <w:rPr>
          <w:rFonts w:ascii="Times New Roman" w:hAnsi="Times New Roman" w:cs="Times New Roman"/>
        </w:rPr>
        <w:t>2. Eligibility &amp; Accounts</w:t>
      </w:r>
    </w:p>
    <w:p w14:paraId="5962853F"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You must be at least 18 and capable of forming a binding contract to use the Platform. You may be required to verify identity (e.g., KYC/AML checks) before certain features or legal engagements. You are responsible for maintaining the confidentiality of any login or verification codes and for all activity that occurs using your credentials.</w:t>
      </w:r>
    </w:p>
    <w:p w14:paraId="36C3DAEB" w14:textId="77777777" w:rsidR="00746BD4" w:rsidRDefault="00746BD4" w:rsidP="00746BD4">
      <w:pPr>
        <w:rPr>
          <w:rFonts w:ascii="Times New Roman" w:hAnsi="Times New Roman" w:cs="Times New Roman"/>
        </w:rPr>
      </w:pPr>
    </w:p>
    <w:p w14:paraId="5BF73E38" w14:textId="77777777" w:rsidR="00746BD4" w:rsidRDefault="00746BD4" w:rsidP="00746BD4">
      <w:pPr>
        <w:rPr>
          <w:rFonts w:ascii="Times New Roman" w:hAnsi="Times New Roman" w:cs="Times New Roman"/>
        </w:rPr>
      </w:pPr>
    </w:p>
    <w:p w14:paraId="1A71BEE7" w14:textId="77777777" w:rsidR="00746BD4" w:rsidRDefault="00746BD4" w:rsidP="00746BD4">
      <w:pPr>
        <w:rPr>
          <w:rFonts w:ascii="Times New Roman" w:hAnsi="Times New Roman" w:cs="Times New Roman"/>
        </w:rPr>
      </w:pPr>
    </w:p>
    <w:p w14:paraId="00D80481" w14:textId="77777777" w:rsidR="00746BD4" w:rsidRDefault="00746BD4" w:rsidP="00746BD4">
      <w:pPr>
        <w:rPr>
          <w:rFonts w:ascii="Times New Roman" w:hAnsi="Times New Roman" w:cs="Times New Roman"/>
        </w:rPr>
      </w:pPr>
    </w:p>
    <w:p w14:paraId="339E94C2" w14:textId="18B55DB1" w:rsidR="00746BD4" w:rsidRPr="00746BD4" w:rsidRDefault="00746BD4" w:rsidP="00746BD4">
      <w:pPr>
        <w:rPr>
          <w:rFonts w:ascii="Times New Roman" w:hAnsi="Times New Roman" w:cs="Times New Roman"/>
        </w:rPr>
      </w:pPr>
      <w:r w:rsidRPr="00746BD4">
        <w:rPr>
          <w:rFonts w:ascii="Times New Roman" w:hAnsi="Times New Roman" w:cs="Times New Roman"/>
        </w:rPr>
        <w:lastRenderedPageBreak/>
        <w:t>3. Written Channels (SMS/WhatsApp/Email)</w:t>
      </w:r>
    </w:p>
    <w:p w14:paraId="5748299B" w14:textId="77777777" w:rsidR="00746BD4" w:rsidRDefault="00746BD4" w:rsidP="00746BD4">
      <w:pPr>
        <w:rPr>
          <w:rFonts w:ascii="Times New Roman" w:hAnsi="Times New Roman" w:cs="Times New Roman"/>
        </w:rPr>
      </w:pPr>
    </w:p>
    <w:p w14:paraId="65BDAC44" w14:textId="7A317AFD" w:rsidR="00746BD4" w:rsidRPr="00746BD4" w:rsidRDefault="00746BD4" w:rsidP="00746BD4">
      <w:pPr>
        <w:rPr>
          <w:rFonts w:ascii="Times New Roman" w:hAnsi="Times New Roman" w:cs="Times New Roman"/>
        </w:rPr>
      </w:pPr>
      <w:r w:rsidRPr="00746BD4">
        <w:rPr>
          <w:rFonts w:ascii="Times New Roman" w:hAnsi="Times New Roman" w:cs="Times New Roman"/>
        </w:rPr>
        <w:t>We communicate primarily via SMS, WhatsApp, and email ("Written Channels").</w:t>
      </w:r>
    </w:p>
    <w:p w14:paraId="385AA9BC" w14:textId="77777777" w:rsidR="00746BD4" w:rsidRDefault="00746BD4" w:rsidP="00746BD4">
      <w:pPr>
        <w:rPr>
          <w:rFonts w:ascii="Times New Roman" w:hAnsi="Times New Roman" w:cs="Times New Roman"/>
          <w:b/>
          <w:bCs/>
        </w:rPr>
      </w:pPr>
    </w:p>
    <w:p w14:paraId="3886AC15" w14:textId="067101B1"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Consent</w:t>
      </w:r>
    </w:p>
    <w:p w14:paraId="21847361"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By providing your number/email, you consent to receive transactional and service-related messages. Reply STOP to SMS to opt out; reply HELP for help. Message/data rates may apply. Frequency varies.</w:t>
      </w:r>
    </w:p>
    <w:p w14:paraId="53558075" w14:textId="77777777" w:rsidR="00746BD4" w:rsidRDefault="00746BD4" w:rsidP="00746BD4">
      <w:pPr>
        <w:rPr>
          <w:rFonts w:ascii="Times New Roman" w:hAnsi="Times New Roman" w:cs="Times New Roman"/>
          <w:b/>
          <w:bCs/>
        </w:rPr>
      </w:pPr>
    </w:p>
    <w:p w14:paraId="714B0A3B" w14:textId="092E6140"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Security</w:t>
      </w:r>
    </w:p>
    <w:p w14:paraId="06485086" w14:textId="77777777" w:rsidR="00746BD4" w:rsidRDefault="00746BD4" w:rsidP="00746BD4">
      <w:pPr>
        <w:rPr>
          <w:rFonts w:ascii="Times New Roman" w:hAnsi="Times New Roman" w:cs="Times New Roman"/>
        </w:rPr>
      </w:pPr>
    </w:p>
    <w:p w14:paraId="66D469E6" w14:textId="122DE8CA" w:rsidR="00746BD4" w:rsidRPr="00746BD4" w:rsidRDefault="00746BD4" w:rsidP="00746BD4">
      <w:pPr>
        <w:rPr>
          <w:rFonts w:ascii="Times New Roman" w:hAnsi="Times New Roman" w:cs="Times New Roman"/>
        </w:rPr>
      </w:pPr>
      <w:r w:rsidRPr="00746BD4">
        <w:rPr>
          <w:rFonts w:ascii="Times New Roman" w:hAnsi="Times New Roman" w:cs="Times New Roman"/>
        </w:rPr>
        <w:t>Standard SMS and email are not end-to-end encrypted. Do not transmit highly sensitive data unless we provide a secure method.</w:t>
      </w:r>
    </w:p>
    <w:p w14:paraId="541258C2" w14:textId="77777777" w:rsidR="00746BD4" w:rsidRDefault="00746BD4" w:rsidP="00746BD4">
      <w:pPr>
        <w:rPr>
          <w:rFonts w:ascii="Times New Roman" w:hAnsi="Times New Roman" w:cs="Times New Roman"/>
          <w:b/>
          <w:bCs/>
        </w:rPr>
      </w:pPr>
    </w:p>
    <w:p w14:paraId="7DEF8F1E" w14:textId="1F45CE91"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Records</w:t>
      </w:r>
    </w:p>
    <w:p w14:paraId="66399A6D" w14:textId="77777777" w:rsidR="00746BD4" w:rsidRDefault="00746BD4" w:rsidP="00746BD4">
      <w:pPr>
        <w:rPr>
          <w:rFonts w:ascii="Times New Roman" w:hAnsi="Times New Roman" w:cs="Times New Roman"/>
        </w:rPr>
      </w:pPr>
    </w:p>
    <w:p w14:paraId="6A5267AF" w14:textId="5EE3DA46" w:rsidR="00746BD4" w:rsidRPr="00746BD4" w:rsidRDefault="00746BD4" w:rsidP="00746BD4">
      <w:pPr>
        <w:rPr>
          <w:rFonts w:ascii="Times New Roman" w:hAnsi="Times New Roman" w:cs="Times New Roman"/>
        </w:rPr>
      </w:pPr>
      <w:r w:rsidRPr="00746BD4">
        <w:rPr>
          <w:rFonts w:ascii="Times New Roman" w:hAnsi="Times New Roman" w:cs="Times New Roman"/>
        </w:rPr>
        <w:t>We may retain message logs consistent with our retention policies. Avoid disappearing messages; where used, we may independently capture and store communications for your file.</w:t>
      </w:r>
    </w:p>
    <w:p w14:paraId="7BD0FE02" w14:textId="77777777" w:rsidR="00746BD4" w:rsidRDefault="00746BD4" w:rsidP="00746BD4">
      <w:pPr>
        <w:rPr>
          <w:rFonts w:ascii="Times New Roman" w:hAnsi="Times New Roman" w:cs="Times New Roman"/>
        </w:rPr>
      </w:pPr>
    </w:p>
    <w:p w14:paraId="76609317" w14:textId="4AE6301F" w:rsidR="00746BD4" w:rsidRPr="00746BD4" w:rsidRDefault="00746BD4" w:rsidP="00746BD4">
      <w:pPr>
        <w:rPr>
          <w:rFonts w:ascii="Times New Roman" w:hAnsi="Times New Roman" w:cs="Times New Roman"/>
        </w:rPr>
      </w:pPr>
      <w:r w:rsidRPr="00746BD4">
        <w:rPr>
          <w:rFonts w:ascii="Times New Roman" w:hAnsi="Times New Roman" w:cs="Times New Roman"/>
        </w:rPr>
        <w:t>4. License and Permitted Use</w:t>
      </w:r>
    </w:p>
    <w:p w14:paraId="71F7D67C"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We grant you a limited, non-exclusive, non-transferable, revocable license to access and use the Platform for its intended purpose and in accordance with these Terms. You may not:</w:t>
      </w:r>
    </w:p>
    <w:p w14:paraId="4BEC39EC" w14:textId="77777777" w:rsidR="00746BD4" w:rsidRPr="00746BD4" w:rsidRDefault="00746BD4" w:rsidP="00746BD4">
      <w:pPr>
        <w:numPr>
          <w:ilvl w:val="0"/>
          <w:numId w:val="1"/>
        </w:numPr>
        <w:rPr>
          <w:rFonts w:ascii="Times New Roman" w:hAnsi="Times New Roman" w:cs="Times New Roman"/>
        </w:rPr>
      </w:pPr>
      <w:r w:rsidRPr="00746BD4">
        <w:rPr>
          <w:rFonts w:ascii="Times New Roman" w:hAnsi="Times New Roman" w:cs="Times New Roman"/>
        </w:rPr>
        <w:t>reverse engineer, decompile, or attempt to derive source code;</w:t>
      </w:r>
    </w:p>
    <w:p w14:paraId="4076FBB6" w14:textId="77777777" w:rsidR="00746BD4" w:rsidRPr="00746BD4" w:rsidRDefault="00746BD4" w:rsidP="00746BD4">
      <w:pPr>
        <w:numPr>
          <w:ilvl w:val="0"/>
          <w:numId w:val="1"/>
        </w:numPr>
        <w:rPr>
          <w:rFonts w:ascii="Times New Roman" w:hAnsi="Times New Roman" w:cs="Times New Roman"/>
        </w:rPr>
      </w:pPr>
      <w:r w:rsidRPr="00746BD4">
        <w:rPr>
          <w:rFonts w:ascii="Times New Roman" w:hAnsi="Times New Roman" w:cs="Times New Roman"/>
        </w:rPr>
        <w:t>access or use the Platform to build a competing product;</w:t>
      </w:r>
    </w:p>
    <w:p w14:paraId="2FA33AF4" w14:textId="77777777" w:rsidR="00746BD4" w:rsidRPr="00746BD4" w:rsidRDefault="00746BD4" w:rsidP="00746BD4">
      <w:pPr>
        <w:numPr>
          <w:ilvl w:val="0"/>
          <w:numId w:val="1"/>
        </w:numPr>
        <w:rPr>
          <w:rFonts w:ascii="Times New Roman" w:hAnsi="Times New Roman" w:cs="Times New Roman"/>
        </w:rPr>
      </w:pPr>
      <w:r w:rsidRPr="00746BD4">
        <w:rPr>
          <w:rFonts w:ascii="Times New Roman" w:hAnsi="Times New Roman" w:cs="Times New Roman"/>
        </w:rPr>
        <w:t>scrape, harvest, or use automated means (except as expressly allowed by us in writing);</w:t>
      </w:r>
    </w:p>
    <w:p w14:paraId="24196135" w14:textId="77777777" w:rsidR="00746BD4" w:rsidRPr="00746BD4" w:rsidRDefault="00746BD4" w:rsidP="00746BD4">
      <w:pPr>
        <w:numPr>
          <w:ilvl w:val="0"/>
          <w:numId w:val="1"/>
        </w:numPr>
        <w:rPr>
          <w:rFonts w:ascii="Times New Roman" w:hAnsi="Times New Roman" w:cs="Times New Roman"/>
        </w:rPr>
      </w:pPr>
      <w:r w:rsidRPr="00746BD4">
        <w:rPr>
          <w:rFonts w:ascii="Times New Roman" w:hAnsi="Times New Roman" w:cs="Times New Roman"/>
        </w:rPr>
        <w:t>bypass security or rate-limit mechanisms;</w:t>
      </w:r>
    </w:p>
    <w:p w14:paraId="7CB2FB6D" w14:textId="77777777" w:rsidR="00746BD4" w:rsidRPr="00746BD4" w:rsidRDefault="00746BD4" w:rsidP="00746BD4">
      <w:pPr>
        <w:numPr>
          <w:ilvl w:val="0"/>
          <w:numId w:val="1"/>
        </w:numPr>
        <w:rPr>
          <w:rFonts w:ascii="Times New Roman" w:hAnsi="Times New Roman" w:cs="Times New Roman"/>
        </w:rPr>
      </w:pPr>
      <w:r w:rsidRPr="00746BD4">
        <w:rPr>
          <w:rFonts w:ascii="Times New Roman" w:hAnsi="Times New Roman" w:cs="Times New Roman"/>
        </w:rPr>
        <w:t>upload malware or interfere with Platform operation;</w:t>
      </w:r>
    </w:p>
    <w:p w14:paraId="7964883E" w14:textId="77777777" w:rsidR="00746BD4" w:rsidRPr="00746BD4" w:rsidRDefault="00746BD4" w:rsidP="00746BD4">
      <w:pPr>
        <w:numPr>
          <w:ilvl w:val="0"/>
          <w:numId w:val="1"/>
        </w:numPr>
        <w:rPr>
          <w:rFonts w:ascii="Times New Roman" w:hAnsi="Times New Roman" w:cs="Times New Roman"/>
        </w:rPr>
      </w:pPr>
      <w:r w:rsidRPr="00746BD4">
        <w:rPr>
          <w:rFonts w:ascii="Times New Roman" w:hAnsi="Times New Roman" w:cs="Times New Roman"/>
        </w:rPr>
        <w:t>use the Platform for unlawful, harassing, defamatory, or fraudulent purposes; or</w:t>
      </w:r>
    </w:p>
    <w:p w14:paraId="20CBB846" w14:textId="77777777" w:rsidR="00746BD4" w:rsidRDefault="00746BD4" w:rsidP="00746BD4">
      <w:pPr>
        <w:numPr>
          <w:ilvl w:val="0"/>
          <w:numId w:val="1"/>
        </w:numPr>
        <w:rPr>
          <w:rFonts w:ascii="Times New Roman" w:hAnsi="Times New Roman" w:cs="Times New Roman"/>
        </w:rPr>
      </w:pPr>
      <w:r w:rsidRPr="00746BD4">
        <w:rPr>
          <w:rFonts w:ascii="Times New Roman" w:hAnsi="Times New Roman" w:cs="Times New Roman"/>
        </w:rPr>
        <w:t>misrepresent your identity or affiliation.</w:t>
      </w:r>
    </w:p>
    <w:p w14:paraId="57B9866E" w14:textId="3E89FEF8" w:rsidR="002C456A" w:rsidRDefault="002C456A" w:rsidP="00746BD4">
      <w:pPr>
        <w:numPr>
          <w:ilvl w:val="0"/>
          <w:numId w:val="1"/>
        </w:numPr>
        <w:rPr>
          <w:rFonts w:ascii="Times New Roman" w:hAnsi="Times New Roman" w:cs="Times New Roman"/>
        </w:rPr>
      </w:pPr>
      <w:r>
        <w:rPr>
          <w:rFonts w:ascii="Times New Roman" w:hAnsi="Times New Roman" w:cs="Times New Roman"/>
        </w:rPr>
        <w:t>Attempt to manipulate, inject prompts into, or circumvent safeguards</w:t>
      </w:r>
    </w:p>
    <w:p w14:paraId="66FDA536" w14:textId="33263432" w:rsidR="002C456A" w:rsidRDefault="002C456A" w:rsidP="00746BD4">
      <w:pPr>
        <w:numPr>
          <w:ilvl w:val="0"/>
          <w:numId w:val="1"/>
        </w:numPr>
        <w:rPr>
          <w:rFonts w:ascii="Times New Roman" w:hAnsi="Times New Roman" w:cs="Times New Roman"/>
        </w:rPr>
      </w:pPr>
      <w:r>
        <w:rPr>
          <w:rFonts w:ascii="Times New Roman" w:hAnsi="Times New Roman" w:cs="Times New Roman"/>
        </w:rPr>
        <w:t xml:space="preserve">Use AI features to generate content that violates law, professional ethics, or </w:t>
      </w:r>
      <w:proofErr w:type="gramStart"/>
      <w:r>
        <w:rPr>
          <w:rFonts w:ascii="Times New Roman" w:hAnsi="Times New Roman" w:cs="Times New Roman"/>
        </w:rPr>
        <w:t>third party</w:t>
      </w:r>
      <w:proofErr w:type="gramEnd"/>
      <w:r>
        <w:rPr>
          <w:rFonts w:ascii="Times New Roman" w:hAnsi="Times New Roman" w:cs="Times New Roman"/>
        </w:rPr>
        <w:t xml:space="preserve"> rights</w:t>
      </w:r>
    </w:p>
    <w:p w14:paraId="6C5F5CBE" w14:textId="30C66A3F" w:rsidR="002C456A" w:rsidRPr="00746BD4" w:rsidRDefault="002C456A" w:rsidP="00746BD4">
      <w:pPr>
        <w:numPr>
          <w:ilvl w:val="0"/>
          <w:numId w:val="1"/>
        </w:numPr>
        <w:rPr>
          <w:rFonts w:ascii="Times New Roman" w:hAnsi="Times New Roman" w:cs="Times New Roman"/>
        </w:rPr>
      </w:pPr>
      <w:r>
        <w:rPr>
          <w:rFonts w:ascii="Times New Roman" w:hAnsi="Times New Roman" w:cs="Times New Roman"/>
        </w:rPr>
        <w:t>Rely solely on AI outputs without human review</w:t>
      </w:r>
    </w:p>
    <w:p w14:paraId="426911BF"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We may monitor use to ensure compliance and to protect the Platform and users.</w:t>
      </w:r>
    </w:p>
    <w:p w14:paraId="6C88CA9A" w14:textId="77777777" w:rsidR="00746BD4" w:rsidRDefault="00746BD4" w:rsidP="00746BD4">
      <w:pPr>
        <w:rPr>
          <w:rFonts w:ascii="Times New Roman" w:hAnsi="Times New Roman" w:cs="Times New Roman"/>
        </w:rPr>
      </w:pPr>
    </w:p>
    <w:p w14:paraId="53DAAEB1" w14:textId="1BAD9062" w:rsidR="00746BD4" w:rsidRPr="00746BD4" w:rsidRDefault="00746BD4" w:rsidP="00746BD4">
      <w:pPr>
        <w:rPr>
          <w:rFonts w:ascii="Times New Roman" w:hAnsi="Times New Roman" w:cs="Times New Roman"/>
        </w:rPr>
      </w:pPr>
      <w:r w:rsidRPr="00746BD4">
        <w:rPr>
          <w:rFonts w:ascii="Times New Roman" w:hAnsi="Times New Roman" w:cs="Times New Roman"/>
        </w:rPr>
        <w:t>5. Your Content; License to Us</w:t>
      </w:r>
    </w:p>
    <w:p w14:paraId="3BA8CD3F" w14:textId="77777777" w:rsidR="00746BD4" w:rsidRDefault="00746BD4" w:rsidP="00746BD4">
      <w:pPr>
        <w:rPr>
          <w:rFonts w:ascii="Times New Roman" w:hAnsi="Times New Roman" w:cs="Times New Roman"/>
        </w:rPr>
      </w:pPr>
    </w:p>
    <w:p w14:paraId="076CA222" w14:textId="56D16F54" w:rsidR="00746BD4" w:rsidRPr="00746BD4" w:rsidRDefault="00746BD4" w:rsidP="00746BD4">
      <w:pPr>
        <w:rPr>
          <w:rFonts w:ascii="Times New Roman" w:hAnsi="Times New Roman" w:cs="Times New Roman"/>
        </w:rPr>
      </w:pPr>
      <w:r w:rsidRPr="00746BD4">
        <w:rPr>
          <w:rFonts w:ascii="Times New Roman" w:hAnsi="Times New Roman" w:cs="Times New Roman"/>
        </w:rPr>
        <w:t>You may upload or transmit content (texts, documents, images, data) ("User Content").</w:t>
      </w:r>
    </w:p>
    <w:p w14:paraId="6D94A00E" w14:textId="77777777" w:rsidR="00746BD4" w:rsidRPr="00746BD4" w:rsidRDefault="00746BD4" w:rsidP="00746BD4">
      <w:pPr>
        <w:numPr>
          <w:ilvl w:val="0"/>
          <w:numId w:val="2"/>
        </w:numPr>
        <w:rPr>
          <w:rFonts w:ascii="Times New Roman" w:hAnsi="Times New Roman" w:cs="Times New Roman"/>
        </w:rPr>
      </w:pPr>
      <w:r w:rsidRPr="00746BD4">
        <w:rPr>
          <w:rFonts w:ascii="Times New Roman" w:hAnsi="Times New Roman" w:cs="Times New Roman"/>
          <w:b/>
          <w:bCs/>
        </w:rPr>
        <w:t>You retain ownership</w:t>
      </w:r>
      <w:r w:rsidRPr="00746BD4">
        <w:rPr>
          <w:rFonts w:ascii="Times New Roman" w:hAnsi="Times New Roman" w:cs="Times New Roman"/>
        </w:rPr>
        <w:t> of your User Content.</w:t>
      </w:r>
    </w:p>
    <w:p w14:paraId="79CD31A4" w14:textId="77777777" w:rsidR="00746BD4" w:rsidRPr="00746BD4" w:rsidRDefault="00746BD4" w:rsidP="00746BD4">
      <w:pPr>
        <w:numPr>
          <w:ilvl w:val="0"/>
          <w:numId w:val="2"/>
        </w:numPr>
        <w:rPr>
          <w:rFonts w:ascii="Times New Roman" w:hAnsi="Times New Roman" w:cs="Times New Roman"/>
        </w:rPr>
      </w:pPr>
      <w:r w:rsidRPr="00746BD4">
        <w:rPr>
          <w:rFonts w:ascii="Times New Roman" w:hAnsi="Times New Roman" w:cs="Times New Roman"/>
          <w:b/>
          <w:bCs/>
        </w:rPr>
        <w:t>License to us (limited):</w:t>
      </w:r>
      <w:r w:rsidRPr="00746BD4">
        <w:rPr>
          <w:rFonts w:ascii="Times New Roman" w:hAnsi="Times New Roman" w:cs="Times New Roman"/>
        </w:rPr>
        <w:t> You grant us and our service providers a non-exclusive, worldwide, royalty-free license to host, process, transmit, display, and create derivative works of User Content solely to operate, secure, and improve the Platform; to perform intake, routing, and drafting; to provide requested services; and to meet legal/ethical obligations.</w:t>
      </w:r>
    </w:p>
    <w:p w14:paraId="4FF66AD2" w14:textId="77777777" w:rsidR="00746BD4" w:rsidRPr="00746BD4" w:rsidRDefault="00746BD4" w:rsidP="00746BD4">
      <w:pPr>
        <w:numPr>
          <w:ilvl w:val="0"/>
          <w:numId w:val="2"/>
        </w:numPr>
        <w:rPr>
          <w:rFonts w:ascii="Times New Roman" w:hAnsi="Times New Roman" w:cs="Times New Roman"/>
        </w:rPr>
      </w:pPr>
      <w:r w:rsidRPr="00746BD4">
        <w:rPr>
          <w:rFonts w:ascii="Times New Roman" w:hAnsi="Times New Roman" w:cs="Times New Roman"/>
          <w:b/>
          <w:bCs/>
        </w:rPr>
        <w:t>Confidentiality:</w:t>
      </w:r>
      <w:r w:rsidRPr="00746BD4">
        <w:rPr>
          <w:rFonts w:ascii="Times New Roman" w:hAnsi="Times New Roman" w:cs="Times New Roman"/>
        </w:rPr>
        <w:t> We handle User Content consistent with our Privacy Policy and professional obligations described in our Client Interaction &amp; Engagement Policy.</w:t>
      </w:r>
    </w:p>
    <w:p w14:paraId="3B6CD913" w14:textId="77777777" w:rsidR="00746BD4" w:rsidRDefault="00746BD4" w:rsidP="00746BD4">
      <w:pPr>
        <w:numPr>
          <w:ilvl w:val="0"/>
          <w:numId w:val="2"/>
        </w:numPr>
        <w:rPr>
          <w:rFonts w:ascii="Times New Roman" w:hAnsi="Times New Roman" w:cs="Times New Roman"/>
        </w:rPr>
      </w:pPr>
      <w:r w:rsidRPr="00746BD4">
        <w:rPr>
          <w:rFonts w:ascii="Times New Roman" w:hAnsi="Times New Roman" w:cs="Times New Roman"/>
          <w:b/>
          <w:bCs/>
        </w:rPr>
        <w:lastRenderedPageBreak/>
        <w:t>Representations:</w:t>
      </w:r>
      <w:r w:rsidRPr="00746BD4">
        <w:rPr>
          <w:rFonts w:ascii="Times New Roman" w:hAnsi="Times New Roman" w:cs="Times New Roman"/>
        </w:rPr>
        <w:t> You represent you have all rights necessary to submit User Content and that it does not violate law or third-party rights.</w:t>
      </w:r>
    </w:p>
    <w:p w14:paraId="78140FBC" w14:textId="385841C1" w:rsidR="002C456A" w:rsidRPr="00746BD4" w:rsidRDefault="002C456A" w:rsidP="00746BD4">
      <w:pPr>
        <w:numPr>
          <w:ilvl w:val="0"/>
          <w:numId w:val="2"/>
        </w:numPr>
        <w:rPr>
          <w:rFonts w:ascii="Times New Roman" w:hAnsi="Times New Roman" w:cs="Times New Roman"/>
        </w:rPr>
      </w:pPr>
      <w:r>
        <w:rPr>
          <w:rFonts w:ascii="Times New Roman" w:hAnsi="Times New Roman" w:cs="Times New Roman"/>
          <w:b/>
          <w:bCs/>
        </w:rPr>
        <w:t>AI Training Exclusion:</w:t>
      </w:r>
      <w:r>
        <w:rPr>
          <w:rFonts w:ascii="Times New Roman" w:hAnsi="Times New Roman" w:cs="Times New Roman"/>
        </w:rPr>
        <w:t xml:space="preserve"> </w:t>
      </w:r>
      <w:r w:rsidRPr="002C456A">
        <w:rPr>
          <w:rFonts w:ascii="Times New Roman" w:hAnsi="Times New Roman" w:cs="Times New Roman"/>
        </w:rPr>
        <w:t>Notwithstanding the foregoing license, you do not grant us any right to use User Content to train, fine-tune, or improve AI models, except as may be necessary for quality control, security, or debugging purposes in accordance with our Privacy Policy. Third-party AI service providers are contractually prohibited from training on your data.</w:t>
      </w:r>
    </w:p>
    <w:p w14:paraId="29C3B7E4" w14:textId="77777777" w:rsidR="00746BD4" w:rsidRDefault="00746BD4" w:rsidP="00746BD4">
      <w:pPr>
        <w:rPr>
          <w:rFonts w:ascii="Times New Roman" w:hAnsi="Times New Roman" w:cs="Times New Roman"/>
        </w:rPr>
      </w:pPr>
    </w:p>
    <w:p w14:paraId="478475B3" w14:textId="77777777" w:rsidR="00746BD4" w:rsidRDefault="00746BD4" w:rsidP="00746BD4">
      <w:pPr>
        <w:rPr>
          <w:rFonts w:ascii="Times New Roman" w:hAnsi="Times New Roman" w:cs="Times New Roman"/>
        </w:rPr>
      </w:pPr>
    </w:p>
    <w:p w14:paraId="59D07F20" w14:textId="54727F24" w:rsidR="00746BD4" w:rsidRPr="00746BD4" w:rsidRDefault="00746BD4" w:rsidP="00746BD4">
      <w:pPr>
        <w:rPr>
          <w:rFonts w:ascii="Times New Roman" w:hAnsi="Times New Roman" w:cs="Times New Roman"/>
        </w:rPr>
      </w:pPr>
      <w:r w:rsidRPr="00746BD4">
        <w:rPr>
          <w:rFonts w:ascii="Times New Roman" w:hAnsi="Times New Roman" w:cs="Times New Roman"/>
        </w:rPr>
        <w:t>6. AI-Assisted Features; Information-Only Q&amp;A</w:t>
      </w:r>
    </w:p>
    <w:p w14:paraId="2EA9C492" w14:textId="4091D88E" w:rsidR="00746BD4" w:rsidRPr="00746BD4" w:rsidRDefault="00746BD4" w:rsidP="00746BD4">
      <w:pPr>
        <w:numPr>
          <w:ilvl w:val="0"/>
          <w:numId w:val="3"/>
        </w:numPr>
        <w:rPr>
          <w:rFonts w:ascii="Times New Roman" w:hAnsi="Times New Roman" w:cs="Times New Roman"/>
        </w:rPr>
      </w:pPr>
      <w:r w:rsidRPr="00746BD4">
        <w:rPr>
          <w:rFonts w:ascii="Times New Roman" w:hAnsi="Times New Roman" w:cs="Times New Roman"/>
        </w:rPr>
        <w:t>The Platform uses automation and AI-assisted tools to streamline intake, routing, drafting, and quality controls.</w:t>
      </w:r>
      <w:r w:rsidR="002C456A">
        <w:rPr>
          <w:rFonts w:ascii="Times New Roman" w:hAnsi="Times New Roman" w:cs="Times New Roman"/>
        </w:rPr>
        <w:t xml:space="preserve"> </w:t>
      </w:r>
      <w:r w:rsidR="002C456A" w:rsidRPr="002C456A">
        <w:rPr>
          <w:rFonts w:ascii="Times New Roman" w:hAnsi="Times New Roman" w:cs="Times New Roman"/>
        </w:rPr>
        <w:t>AI outputs are not guaranteed to be accurate, complete, or current and may contain errors or hallucinations. Users acknowledge that AI-generated content requires human review and verification before reliance</w:t>
      </w:r>
      <w:r w:rsidR="002C456A">
        <w:rPr>
          <w:rFonts w:ascii="Times New Roman" w:hAnsi="Times New Roman" w:cs="Times New Roman"/>
        </w:rPr>
        <w:t>.</w:t>
      </w:r>
    </w:p>
    <w:p w14:paraId="41E6D5A1" w14:textId="77777777" w:rsidR="00746BD4" w:rsidRPr="00746BD4" w:rsidRDefault="00746BD4" w:rsidP="00746BD4">
      <w:pPr>
        <w:numPr>
          <w:ilvl w:val="0"/>
          <w:numId w:val="3"/>
        </w:numPr>
        <w:rPr>
          <w:rFonts w:ascii="Times New Roman" w:hAnsi="Times New Roman" w:cs="Times New Roman"/>
        </w:rPr>
      </w:pPr>
      <w:r w:rsidRPr="00746BD4">
        <w:rPr>
          <w:rFonts w:ascii="Times New Roman" w:hAnsi="Times New Roman" w:cs="Times New Roman"/>
          <w:b/>
          <w:bCs/>
        </w:rPr>
        <w:t>Information only:</w:t>
      </w:r>
      <w:r w:rsidRPr="00746BD4">
        <w:rPr>
          <w:rFonts w:ascii="Times New Roman" w:hAnsi="Times New Roman" w:cs="Times New Roman"/>
        </w:rPr>
        <w:t> Any 24/7 "simple legal Q&amp;A" feature provides legal information, not legal advice, and does not create an attorney-client relationship.</w:t>
      </w:r>
    </w:p>
    <w:p w14:paraId="4F9E4AFE" w14:textId="77777777" w:rsidR="00746BD4" w:rsidRPr="00746BD4" w:rsidRDefault="00746BD4" w:rsidP="00746BD4">
      <w:pPr>
        <w:numPr>
          <w:ilvl w:val="0"/>
          <w:numId w:val="3"/>
        </w:numPr>
        <w:rPr>
          <w:rFonts w:ascii="Times New Roman" w:hAnsi="Times New Roman" w:cs="Times New Roman"/>
        </w:rPr>
      </w:pPr>
      <w:r w:rsidRPr="00746BD4">
        <w:rPr>
          <w:rFonts w:ascii="Times New Roman" w:hAnsi="Times New Roman" w:cs="Times New Roman"/>
          <w:b/>
          <w:bCs/>
        </w:rPr>
        <w:t>Human review:</w:t>
      </w:r>
      <w:r w:rsidRPr="00746BD4">
        <w:rPr>
          <w:rFonts w:ascii="Times New Roman" w:hAnsi="Times New Roman" w:cs="Times New Roman"/>
        </w:rPr>
        <w:t xml:space="preserve"> For legal deliverables under an engagement, </w:t>
      </w:r>
      <w:proofErr w:type="gramStart"/>
      <w:r w:rsidRPr="00746BD4">
        <w:rPr>
          <w:rFonts w:ascii="Times New Roman" w:hAnsi="Times New Roman" w:cs="Times New Roman"/>
        </w:rPr>
        <w:t>attorneys</w:t>
      </w:r>
      <w:proofErr w:type="gramEnd"/>
      <w:r w:rsidRPr="00746BD4">
        <w:rPr>
          <w:rFonts w:ascii="Times New Roman" w:hAnsi="Times New Roman" w:cs="Times New Roman"/>
        </w:rPr>
        <w:t xml:space="preserve"> direct scope and review work product.</w:t>
      </w:r>
    </w:p>
    <w:p w14:paraId="510ABC24" w14:textId="07EE4905" w:rsidR="002C456A" w:rsidRPr="00746BD4" w:rsidRDefault="00746BD4" w:rsidP="00685290">
      <w:pPr>
        <w:ind w:left="720"/>
        <w:rPr>
          <w:rFonts w:ascii="Times New Roman" w:hAnsi="Times New Roman" w:cs="Times New Roman"/>
        </w:rPr>
      </w:pPr>
      <w:r w:rsidRPr="002C456A">
        <w:rPr>
          <w:rFonts w:ascii="Times New Roman" w:hAnsi="Times New Roman" w:cs="Times New Roman"/>
          <w:b/>
          <w:bCs/>
        </w:rPr>
        <w:t>No emergency use:</w:t>
      </w:r>
      <w:r w:rsidRPr="002C456A">
        <w:rPr>
          <w:rFonts w:ascii="Times New Roman" w:hAnsi="Times New Roman" w:cs="Times New Roman"/>
        </w:rPr>
        <w:t> </w:t>
      </w:r>
      <w:r w:rsidR="002C456A" w:rsidRPr="00685290">
        <w:rPr>
          <w:rFonts w:ascii="Times New Roman" w:hAnsi="Times New Roman" w:cs="Times New Roman"/>
        </w:rPr>
        <w:t>The Platform is not designed for and must not be used for emergencies, time-sensitive matters, or situations where immediate legal action is required.</w:t>
      </w:r>
      <w:r w:rsidR="002C456A" w:rsidRPr="002C456A">
        <w:rPr>
          <w:rFonts w:ascii="Times New Roman" w:hAnsi="Times New Roman" w:cs="Times New Roman"/>
        </w:rPr>
        <w:t xml:space="preserve"> Do not rely on the Platform for emergencies or imminent deadlines (e.g., statutes of limitation). Until you are formally </w:t>
      </w:r>
      <w:proofErr w:type="gramStart"/>
      <w:r w:rsidR="002C456A" w:rsidRPr="002C456A">
        <w:rPr>
          <w:rFonts w:ascii="Times New Roman" w:hAnsi="Times New Roman" w:cs="Times New Roman"/>
        </w:rPr>
        <w:t>engaged</w:t>
      </w:r>
      <w:proofErr w:type="gramEnd"/>
      <w:r w:rsidR="002C456A" w:rsidRPr="002C456A">
        <w:rPr>
          <w:rFonts w:ascii="Times New Roman" w:hAnsi="Times New Roman" w:cs="Times New Roman"/>
        </w:rPr>
        <w:t xml:space="preserve"> and the attorney has assumed responsibility in writing, you are responsible for your own deadlines </w:t>
      </w:r>
      <w:r w:rsidR="002C456A" w:rsidRPr="00685290">
        <w:rPr>
          <w:rFonts w:ascii="Times New Roman" w:hAnsi="Times New Roman" w:cs="Times New Roman"/>
        </w:rPr>
        <w:t>and for seeking immediate legal counsel where time-sensitive matters are involved</w:t>
      </w:r>
    </w:p>
    <w:p w14:paraId="17022086" w14:textId="77777777" w:rsidR="00746BD4" w:rsidRPr="002C456A" w:rsidRDefault="00746BD4" w:rsidP="00685290">
      <w:pPr>
        <w:ind w:left="720"/>
        <w:rPr>
          <w:rFonts w:ascii="Times New Roman" w:hAnsi="Times New Roman" w:cs="Times New Roman"/>
        </w:rPr>
      </w:pPr>
    </w:p>
    <w:p w14:paraId="224D19AA" w14:textId="3FA423E7" w:rsidR="00746BD4" w:rsidRPr="00746BD4" w:rsidRDefault="00746BD4" w:rsidP="00746BD4">
      <w:pPr>
        <w:rPr>
          <w:rFonts w:ascii="Times New Roman" w:hAnsi="Times New Roman" w:cs="Times New Roman"/>
        </w:rPr>
      </w:pPr>
      <w:r w:rsidRPr="00746BD4">
        <w:rPr>
          <w:rFonts w:ascii="Times New Roman" w:hAnsi="Times New Roman" w:cs="Times New Roman"/>
        </w:rPr>
        <w:t>7. Subscriptions, Flat Fees, and Payments (Platform-Managed)</w:t>
      </w:r>
    </w:p>
    <w:p w14:paraId="578BE5F8" w14:textId="77777777" w:rsidR="00746BD4" w:rsidRDefault="00746BD4" w:rsidP="00746BD4">
      <w:pPr>
        <w:rPr>
          <w:rFonts w:ascii="Times New Roman" w:hAnsi="Times New Roman" w:cs="Times New Roman"/>
        </w:rPr>
      </w:pPr>
    </w:p>
    <w:p w14:paraId="02DE580B" w14:textId="47A672B8" w:rsidR="00746BD4" w:rsidRPr="00746BD4" w:rsidRDefault="00746BD4" w:rsidP="00746BD4">
      <w:pPr>
        <w:rPr>
          <w:rFonts w:ascii="Times New Roman" w:hAnsi="Times New Roman" w:cs="Times New Roman"/>
        </w:rPr>
      </w:pPr>
      <w:r w:rsidRPr="00746BD4">
        <w:rPr>
          <w:rFonts w:ascii="Times New Roman" w:hAnsi="Times New Roman" w:cs="Times New Roman"/>
        </w:rPr>
        <w:t>We may offer Subscriptions (annual plans with credits) and Flat-Fee listings visible on the Platform. Additional terms will be presented in-flow.</w:t>
      </w:r>
    </w:p>
    <w:p w14:paraId="47CCB0F9" w14:textId="77777777" w:rsidR="00746BD4" w:rsidRDefault="00746BD4" w:rsidP="00746BD4">
      <w:pPr>
        <w:rPr>
          <w:rFonts w:ascii="Times New Roman" w:hAnsi="Times New Roman" w:cs="Times New Roman"/>
          <w:b/>
          <w:bCs/>
        </w:rPr>
      </w:pPr>
    </w:p>
    <w:p w14:paraId="26E443D6" w14:textId="2D022EDD"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Subscriptions</w:t>
      </w:r>
    </w:p>
    <w:p w14:paraId="1E0B382C"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Unless otherwise stated, credits are non-transferable, not redeemable for cash, and expire at the end of the subscription term. Subscriptions may auto-renew at the then-current rate until canceled. You can cancel any time before the next renewal period to avoid future charges.</w:t>
      </w:r>
    </w:p>
    <w:p w14:paraId="3A6A9BD8" w14:textId="77777777" w:rsidR="00746BD4" w:rsidRDefault="00746BD4" w:rsidP="00746BD4">
      <w:pPr>
        <w:rPr>
          <w:rFonts w:ascii="Times New Roman" w:hAnsi="Times New Roman" w:cs="Times New Roman"/>
          <w:b/>
          <w:bCs/>
        </w:rPr>
      </w:pPr>
    </w:p>
    <w:p w14:paraId="2F76A8C8" w14:textId="12AE0E63"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Flat-Fee listings</w:t>
      </w:r>
    </w:p>
    <w:p w14:paraId="7635CE5B"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The posted price covers only the listed task; scope limits will be shown or provided in writing.</w:t>
      </w:r>
    </w:p>
    <w:p w14:paraId="685D4ED8" w14:textId="77777777" w:rsidR="00746BD4" w:rsidRDefault="00746BD4" w:rsidP="00746BD4">
      <w:pPr>
        <w:rPr>
          <w:rFonts w:ascii="Times New Roman" w:hAnsi="Times New Roman" w:cs="Times New Roman"/>
          <w:b/>
          <w:bCs/>
        </w:rPr>
      </w:pPr>
    </w:p>
    <w:p w14:paraId="093A60C3" w14:textId="26E989EF"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Payment processing</w:t>
      </w:r>
    </w:p>
    <w:p w14:paraId="1F9EDB4E"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We use third-party payment processors. By paying, you agree to their terms.</w:t>
      </w:r>
    </w:p>
    <w:p w14:paraId="37FE8F3E" w14:textId="77777777" w:rsidR="00746BD4" w:rsidRDefault="00746BD4" w:rsidP="00746BD4">
      <w:pPr>
        <w:rPr>
          <w:rFonts w:ascii="Times New Roman" w:hAnsi="Times New Roman" w:cs="Times New Roman"/>
          <w:b/>
          <w:bCs/>
        </w:rPr>
      </w:pPr>
    </w:p>
    <w:p w14:paraId="2C4FF73C" w14:textId="5EA69713"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Refunds</w:t>
      </w:r>
    </w:p>
    <w:p w14:paraId="12CC7F9B"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Platform refunds (if any) are governed by the applicable offer and by law. Legal-service refunds (e.g., unearned fees) are governed by your engagement letter and professional rules.</w:t>
      </w:r>
    </w:p>
    <w:p w14:paraId="4F9962DE" w14:textId="77777777" w:rsidR="00746BD4" w:rsidRDefault="00746BD4" w:rsidP="00746BD4">
      <w:pPr>
        <w:rPr>
          <w:rFonts w:ascii="Times New Roman" w:hAnsi="Times New Roman" w:cs="Times New Roman"/>
          <w:b/>
          <w:bCs/>
        </w:rPr>
      </w:pPr>
    </w:p>
    <w:p w14:paraId="4A4829BC" w14:textId="3BCA011C" w:rsidR="00746BD4" w:rsidRPr="00746BD4" w:rsidRDefault="00746BD4" w:rsidP="00746BD4">
      <w:pPr>
        <w:rPr>
          <w:rFonts w:ascii="Times New Roman" w:hAnsi="Times New Roman" w:cs="Times New Roman"/>
          <w:b/>
          <w:bCs/>
        </w:rPr>
      </w:pPr>
      <w:r w:rsidRPr="00746BD4">
        <w:rPr>
          <w:rFonts w:ascii="Times New Roman" w:hAnsi="Times New Roman" w:cs="Times New Roman"/>
          <w:b/>
          <w:bCs/>
        </w:rPr>
        <w:lastRenderedPageBreak/>
        <w:t>No attorney-client relationship from payment alone. Payment does not by itself establish representation.</w:t>
      </w:r>
    </w:p>
    <w:p w14:paraId="2D7E4C32" w14:textId="77777777" w:rsidR="00746BD4" w:rsidRDefault="00746BD4" w:rsidP="00746BD4">
      <w:pPr>
        <w:rPr>
          <w:rFonts w:ascii="Times New Roman" w:hAnsi="Times New Roman" w:cs="Times New Roman"/>
        </w:rPr>
      </w:pPr>
    </w:p>
    <w:p w14:paraId="4D75F5A0" w14:textId="4A72B45E" w:rsidR="00746BD4" w:rsidRPr="00746BD4" w:rsidRDefault="00746BD4" w:rsidP="00746BD4">
      <w:pPr>
        <w:rPr>
          <w:rFonts w:ascii="Times New Roman" w:hAnsi="Times New Roman" w:cs="Times New Roman"/>
        </w:rPr>
      </w:pPr>
      <w:r w:rsidRPr="00746BD4">
        <w:rPr>
          <w:rFonts w:ascii="Times New Roman" w:hAnsi="Times New Roman" w:cs="Times New Roman"/>
        </w:rPr>
        <w:t>8. Trust/IOLTA Handling (Legal Services)</w:t>
      </w:r>
    </w:p>
    <w:p w14:paraId="415CDD48"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Where required, unearned fees and advances will be deposited into a client trust account (IOLTA or equivalent) by the responsible lawyer or law firm in accordance with applicable rules and your engagement letter. See our Client Interaction &amp; Engagement Policy for details.</w:t>
      </w:r>
    </w:p>
    <w:p w14:paraId="202E42E4" w14:textId="77777777" w:rsidR="00746BD4" w:rsidRDefault="00746BD4" w:rsidP="00746BD4">
      <w:pPr>
        <w:rPr>
          <w:rFonts w:ascii="Times New Roman" w:hAnsi="Times New Roman" w:cs="Times New Roman"/>
        </w:rPr>
      </w:pPr>
    </w:p>
    <w:p w14:paraId="22A1EB0D" w14:textId="613DF008" w:rsidR="00746BD4" w:rsidRPr="00746BD4" w:rsidRDefault="00746BD4" w:rsidP="00746BD4">
      <w:pPr>
        <w:rPr>
          <w:rFonts w:ascii="Times New Roman" w:hAnsi="Times New Roman" w:cs="Times New Roman"/>
        </w:rPr>
      </w:pPr>
      <w:r w:rsidRPr="00746BD4">
        <w:rPr>
          <w:rFonts w:ascii="Times New Roman" w:hAnsi="Times New Roman" w:cs="Times New Roman"/>
        </w:rPr>
        <w:t>9. Intellectual Property; Feedback</w:t>
      </w:r>
    </w:p>
    <w:p w14:paraId="1D0A2CE0" w14:textId="77777777" w:rsidR="00746BD4" w:rsidRDefault="00746BD4" w:rsidP="00746BD4">
      <w:pPr>
        <w:rPr>
          <w:rFonts w:ascii="Times New Roman" w:hAnsi="Times New Roman" w:cs="Times New Roman"/>
        </w:rPr>
      </w:pPr>
    </w:p>
    <w:p w14:paraId="38C307AC" w14:textId="29C8F275" w:rsidR="00746BD4" w:rsidRPr="00746BD4" w:rsidRDefault="00746BD4" w:rsidP="00746BD4">
      <w:pPr>
        <w:rPr>
          <w:rFonts w:ascii="Times New Roman" w:hAnsi="Times New Roman" w:cs="Times New Roman"/>
        </w:rPr>
      </w:pPr>
      <w:r w:rsidRPr="00746BD4">
        <w:rPr>
          <w:rFonts w:ascii="Times New Roman" w:hAnsi="Times New Roman" w:cs="Times New Roman"/>
        </w:rPr>
        <w:t xml:space="preserve">The Platform, including software, text, designs, logos, and content, is owned by </w:t>
      </w:r>
      <w:proofErr w:type="spellStart"/>
      <w:r w:rsidRPr="00746BD4">
        <w:rPr>
          <w:rFonts w:ascii="Times New Roman" w:hAnsi="Times New Roman" w:cs="Times New Roman"/>
        </w:rPr>
        <w:t>serfsUp</w:t>
      </w:r>
      <w:proofErr w:type="spellEnd"/>
      <w:r w:rsidRPr="00746BD4">
        <w:rPr>
          <w:rFonts w:ascii="Times New Roman" w:hAnsi="Times New Roman" w:cs="Times New Roman"/>
        </w:rPr>
        <w:t xml:space="preserve"> or its licensors and protected by IP laws. Except for the limited license in Section 4, no rights are granted. Trademarks, trade dress, and logos may not be used without our written permission.</w:t>
      </w:r>
    </w:p>
    <w:p w14:paraId="2D0A22EF"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 xml:space="preserve">If you provide Feedback (ideas, suggestions), you grant </w:t>
      </w:r>
      <w:proofErr w:type="spellStart"/>
      <w:r w:rsidRPr="00746BD4">
        <w:rPr>
          <w:rFonts w:ascii="Times New Roman" w:hAnsi="Times New Roman" w:cs="Times New Roman"/>
        </w:rPr>
        <w:t>serfsUp</w:t>
      </w:r>
      <w:proofErr w:type="spellEnd"/>
      <w:r w:rsidRPr="00746BD4">
        <w:rPr>
          <w:rFonts w:ascii="Times New Roman" w:hAnsi="Times New Roman" w:cs="Times New Roman"/>
        </w:rPr>
        <w:t xml:space="preserve"> a perpetual, irrevocable, worldwide, royalty-free license to use it without restriction or compensation.</w:t>
      </w:r>
    </w:p>
    <w:p w14:paraId="507F3114" w14:textId="77777777" w:rsidR="002C456A" w:rsidRDefault="002C456A" w:rsidP="00746BD4">
      <w:pPr>
        <w:rPr>
          <w:rFonts w:ascii="Times New Roman" w:hAnsi="Times New Roman" w:cs="Times New Roman"/>
        </w:rPr>
      </w:pPr>
    </w:p>
    <w:p w14:paraId="78EAEF4E" w14:textId="4ABD053F" w:rsidR="00746BD4" w:rsidRPr="00746BD4" w:rsidRDefault="00746BD4" w:rsidP="00746BD4">
      <w:pPr>
        <w:rPr>
          <w:rFonts w:ascii="Times New Roman" w:hAnsi="Times New Roman" w:cs="Times New Roman"/>
        </w:rPr>
      </w:pPr>
      <w:r w:rsidRPr="00746BD4">
        <w:rPr>
          <w:rFonts w:ascii="Times New Roman" w:hAnsi="Times New Roman" w:cs="Times New Roman"/>
        </w:rPr>
        <w:t>10. Legal Services; Relationship Formation; Who You Contract With</w:t>
      </w:r>
    </w:p>
    <w:p w14:paraId="7F69BBE3" w14:textId="77777777" w:rsidR="00746BD4" w:rsidRDefault="00746BD4" w:rsidP="00746BD4">
      <w:pPr>
        <w:rPr>
          <w:rFonts w:ascii="Times New Roman" w:hAnsi="Times New Roman" w:cs="Times New Roman"/>
          <w:b/>
          <w:bCs/>
        </w:rPr>
      </w:pPr>
    </w:p>
    <w:p w14:paraId="67EB8449" w14:textId="2A6853F6"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No attorney-client relationship via Platform</w:t>
      </w:r>
    </w:p>
    <w:p w14:paraId="1192B391" w14:textId="77777777" w:rsidR="00746BD4" w:rsidRDefault="00746BD4" w:rsidP="00746BD4">
      <w:pPr>
        <w:rPr>
          <w:rFonts w:ascii="Times New Roman" w:hAnsi="Times New Roman" w:cs="Times New Roman"/>
        </w:rPr>
      </w:pPr>
    </w:p>
    <w:p w14:paraId="513ED596" w14:textId="1659E429" w:rsidR="00746BD4" w:rsidRPr="00746BD4" w:rsidRDefault="00746BD4" w:rsidP="00746BD4">
      <w:pPr>
        <w:rPr>
          <w:rFonts w:ascii="Times New Roman" w:hAnsi="Times New Roman" w:cs="Times New Roman"/>
        </w:rPr>
      </w:pPr>
      <w:r w:rsidRPr="00746BD4">
        <w:rPr>
          <w:rFonts w:ascii="Times New Roman" w:hAnsi="Times New Roman" w:cs="Times New Roman"/>
        </w:rPr>
        <w:t>Using the Platform, including intake and Q&amp;A, does not create an attorney-client relationship.</w:t>
      </w:r>
    </w:p>
    <w:p w14:paraId="3B88BBF8" w14:textId="77777777" w:rsidR="00746BD4" w:rsidRDefault="00746BD4" w:rsidP="00746BD4">
      <w:pPr>
        <w:rPr>
          <w:rFonts w:ascii="Times New Roman" w:hAnsi="Times New Roman" w:cs="Times New Roman"/>
          <w:b/>
          <w:bCs/>
        </w:rPr>
      </w:pPr>
    </w:p>
    <w:p w14:paraId="7294B900" w14:textId="43FF7DC5"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 xml:space="preserve">When a relationship </w:t>
      </w:r>
      <w:proofErr w:type="gramStart"/>
      <w:r w:rsidRPr="00746BD4">
        <w:rPr>
          <w:rFonts w:ascii="Times New Roman" w:hAnsi="Times New Roman" w:cs="Times New Roman"/>
          <w:b/>
          <w:bCs/>
        </w:rPr>
        <w:t>forms</w:t>
      </w:r>
      <w:proofErr w:type="gramEnd"/>
    </w:p>
    <w:p w14:paraId="4E8A2937"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An attorney-client relationship forms only when you receive a countersigned engagement agreement from a Partner Attorney or the ABS Law Firm and any preconditions are satisfied (e.g., conflicts cleared, retainer funded, KYC/AML).</w:t>
      </w:r>
    </w:p>
    <w:p w14:paraId="255BF255" w14:textId="77777777" w:rsidR="00746BD4" w:rsidRPr="00746BD4" w:rsidRDefault="00746BD4" w:rsidP="00746BD4">
      <w:pPr>
        <w:numPr>
          <w:ilvl w:val="0"/>
          <w:numId w:val="4"/>
        </w:numPr>
        <w:rPr>
          <w:rFonts w:ascii="Times New Roman" w:hAnsi="Times New Roman" w:cs="Times New Roman"/>
        </w:rPr>
      </w:pPr>
      <w:r w:rsidRPr="00746BD4">
        <w:rPr>
          <w:rFonts w:ascii="Times New Roman" w:hAnsi="Times New Roman" w:cs="Times New Roman"/>
          <w:b/>
          <w:bCs/>
        </w:rPr>
        <w:t>Pre-ABS:</w:t>
      </w:r>
      <w:r w:rsidRPr="00746BD4">
        <w:rPr>
          <w:rFonts w:ascii="Times New Roman" w:hAnsi="Times New Roman" w:cs="Times New Roman"/>
        </w:rPr>
        <w:t> Your contract for legal services is with the Partner Attorney (or their firm).</w:t>
      </w:r>
    </w:p>
    <w:p w14:paraId="536C6811" w14:textId="77777777" w:rsidR="00746BD4" w:rsidRPr="00746BD4" w:rsidRDefault="00746BD4" w:rsidP="00746BD4">
      <w:pPr>
        <w:numPr>
          <w:ilvl w:val="0"/>
          <w:numId w:val="4"/>
        </w:numPr>
        <w:rPr>
          <w:rFonts w:ascii="Times New Roman" w:hAnsi="Times New Roman" w:cs="Times New Roman"/>
        </w:rPr>
      </w:pPr>
      <w:r w:rsidRPr="00746BD4">
        <w:rPr>
          <w:rFonts w:ascii="Times New Roman" w:hAnsi="Times New Roman" w:cs="Times New Roman"/>
          <w:b/>
          <w:bCs/>
        </w:rPr>
        <w:t>Post-ABS (as permitted):</w:t>
      </w:r>
      <w:r w:rsidRPr="00746BD4">
        <w:rPr>
          <w:rFonts w:ascii="Times New Roman" w:hAnsi="Times New Roman" w:cs="Times New Roman"/>
        </w:rPr>
        <w:t> Your contract may be with the ABS Law Firm; it may associate local counsel and, where allowed, share fees subject to required disclosures and your consent.</w:t>
      </w:r>
    </w:p>
    <w:p w14:paraId="1C1E04AF" w14:textId="77777777" w:rsidR="00746BD4" w:rsidRDefault="00746BD4" w:rsidP="00746BD4">
      <w:pPr>
        <w:rPr>
          <w:rFonts w:ascii="Times New Roman" w:hAnsi="Times New Roman" w:cs="Times New Roman"/>
          <w:b/>
          <w:bCs/>
        </w:rPr>
      </w:pPr>
    </w:p>
    <w:p w14:paraId="00E12F11" w14:textId="079FE4ED" w:rsidR="00746BD4" w:rsidRPr="00746BD4" w:rsidRDefault="00746BD4" w:rsidP="00746BD4">
      <w:pPr>
        <w:rPr>
          <w:rFonts w:ascii="Times New Roman" w:hAnsi="Times New Roman" w:cs="Times New Roman"/>
        </w:rPr>
      </w:pPr>
      <w:r w:rsidRPr="00746BD4">
        <w:rPr>
          <w:rFonts w:ascii="Times New Roman" w:hAnsi="Times New Roman" w:cs="Times New Roman"/>
          <w:b/>
          <w:bCs/>
        </w:rPr>
        <w:t>Not a lawyer referral service:</w:t>
      </w:r>
      <w:r w:rsidRPr="00746BD4">
        <w:rPr>
          <w:rFonts w:ascii="Times New Roman" w:hAnsi="Times New Roman" w:cs="Times New Roman"/>
        </w:rPr>
        <w:t> </w:t>
      </w:r>
      <w:proofErr w:type="spellStart"/>
      <w:r w:rsidRPr="00746BD4">
        <w:rPr>
          <w:rFonts w:ascii="Times New Roman" w:hAnsi="Times New Roman" w:cs="Times New Roman"/>
        </w:rPr>
        <w:t>serfsUp</w:t>
      </w:r>
      <w:proofErr w:type="spellEnd"/>
      <w:r w:rsidRPr="00746BD4">
        <w:rPr>
          <w:rFonts w:ascii="Times New Roman" w:hAnsi="Times New Roman" w:cs="Times New Roman"/>
        </w:rPr>
        <w:t xml:space="preserve"> is a technology platform and is not a lawyer referral service.</w:t>
      </w:r>
    </w:p>
    <w:p w14:paraId="78561C59" w14:textId="77777777" w:rsidR="00746BD4" w:rsidRDefault="00746BD4" w:rsidP="00746BD4">
      <w:pPr>
        <w:rPr>
          <w:rFonts w:ascii="Times New Roman" w:hAnsi="Times New Roman" w:cs="Times New Roman"/>
          <w:b/>
          <w:bCs/>
        </w:rPr>
      </w:pPr>
    </w:p>
    <w:p w14:paraId="59D75F50" w14:textId="46A663F9" w:rsidR="00746BD4" w:rsidRDefault="00746BD4" w:rsidP="00746BD4">
      <w:pPr>
        <w:rPr>
          <w:rFonts w:ascii="Times New Roman" w:hAnsi="Times New Roman" w:cs="Times New Roman"/>
        </w:rPr>
      </w:pPr>
      <w:r w:rsidRPr="00746BD4">
        <w:rPr>
          <w:rFonts w:ascii="Times New Roman" w:hAnsi="Times New Roman" w:cs="Times New Roman"/>
          <w:b/>
          <w:bCs/>
        </w:rPr>
        <w:t>Engagement letters control:</w:t>
      </w:r>
      <w:r w:rsidRPr="00746BD4">
        <w:rPr>
          <w:rFonts w:ascii="Times New Roman" w:hAnsi="Times New Roman" w:cs="Times New Roman"/>
        </w:rPr>
        <w:t> Legal fees, scope, staffing, billing, trust handling, and withdrawal/termination are governed by your engagement letter and applicable rules.</w:t>
      </w:r>
    </w:p>
    <w:p w14:paraId="50BEAC8E" w14:textId="2EF64FBD" w:rsidR="002C456A" w:rsidRDefault="002C456A" w:rsidP="00746BD4">
      <w:pPr>
        <w:rPr>
          <w:rFonts w:ascii="Times New Roman" w:hAnsi="Times New Roman" w:cs="Times New Roman"/>
        </w:rPr>
      </w:pPr>
    </w:p>
    <w:p w14:paraId="11B7511E" w14:textId="1D7B65EE" w:rsidR="002C456A" w:rsidRDefault="002C456A" w:rsidP="00746BD4">
      <w:pPr>
        <w:rPr>
          <w:rFonts w:ascii="Times New Roman" w:hAnsi="Times New Roman" w:cs="Times New Roman"/>
          <w:b/>
          <w:bCs/>
        </w:rPr>
      </w:pPr>
      <w:r>
        <w:rPr>
          <w:rFonts w:ascii="Times New Roman" w:hAnsi="Times New Roman" w:cs="Times New Roman"/>
          <w:b/>
          <w:bCs/>
        </w:rPr>
        <w:t>AI Limitations and Attorney Supervision</w:t>
      </w:r>
    </w:p>
    <w:p w14:paraId="36276D78" w14:textId="31A08C5A" w:rsidR="002C456A" w:rsidRPr="002C456A" w:rsidRDefault="002C456A" w:rsidP="00685290">
      <w:pPr>
        <w:ind w:left="720" w:hanging="360"/>
        <w:rPr>
          <w:rFonts w:ascii="Times New Roman" w:eastAsia="Times New Roman" w:hAnsi="Times New Roman" w:cs="Times New Roman"/>
          <w:kern w:val="0"/>
          <w14:ligatures w14:val="none"/>
        </w:rPr>
      </w:pPr>
      <w:proofErr w:type="gramStart"/>
      <w:r w:rsidRPr="002C456A">
        <w:rPr>
          <w:rFonts w:ascii="Times New Roman" w:eastAsia="Times New Roman" w:hAnsi="Symbol" w:cs="Times New Roman"/>
          <w:kern w:val="0"/>
          <w14:ligatures w14:val="none"/>
        </w:rPr>
        <w:t></w:t>
      </w:r>
      <w:r w:rsidRPr="002C456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proofErr w:type="gramEnd"/>
      <w:r w:rsidRPr="002C456A">
        <w:rPr>
          <w:rFonts w:ascii="Times New Roman" w:eastAsia="Times New Roman" w:hAnsi="Times New Roman" w:cs="Times New Roman"/>
          <w:kern w:val="0"/>
          <w14:ligatures w14:val="none"/>
        </w:rPr>
        <w:t xml:space="preserve">All AI-generated legal work product is reviewed and approved by a licensed attorney before delivery. </w:t>
      </w:r>
    </w:p>
    <w:p w14:paraId="219F7301" w14:textId="59CD6AB5" w:rsidR="002C456A" w:rsidRPr="002C456A" w:rsidRDefault="002C456A" w:rsidP="00685290">
      <w:pPr>
        <w:ind w:left="720" w:hanging="360"/>
        <w:rPr>
          <w:rFonts w:ascii="Times New Roman" w:eastAsia="Times New Roman" w:hAnsi="Times New Roman" w:cs="Times New Roman"/>
          <w:kern w:val="0"/>
          <w14:ligatures w14:val="none"/>
        </w:rPr>
      </w:pPr>
      <w:proofErr w:type="gramStart"/>
      <w:r w:rsidRPr="002C456A">
        <w:rPr>
          <w:rFonts w:ascii="Times New Roman" w:eastAsia="Times New Roman" w:hAnsi="Symbol" w:cs="Times New Roman"/>
          <w:kern w:val="0"/>
          <w14:ligatures w14:val="none"/>
        </w:rPr>
        <w:t></w:t>
      </w:r>
      <w:r w:rsidRPr="002C456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proofErr w:type="gramEnd"/>
      <w:r w:rsidRPr="002C456A">
        <w:rPr>
          <w:rFonts w:ascii="Times New Roman" w:eastAsia="Times New Roman" w:hAnsi="Times New Roman" w:cs="Times New Roman"/>
          <w:kern w:val="0"/>
          <w14:ligatures w14:val="none"/>
        </w:rPr>
        <w:t xml:space="preserve">AI tools assist with research, drafting, and analysis but do not replace attorney judgment. </w:t>
      </w:r>
    </w:p>
    <w:p w14:paraId="7D0BC21B" w14:textId="61A8B791" w:rsidR="002C456A" w:rsidRPr="002C456A" w:rsidRDefault="002C456A" w:rsidP="00685290">
      <w:pPr>
        <w:ind w:left="720" w:hanging="360"/>
        <w:rPr>
          <w:rFonts w:ascii="Times New Roman" w:eastAsia="Times New Roman" w:hAnsi="Times New Roman" w:cs="Times New Roman"/>
          <w:kern w:val="0"/>
          <w14:ligatures w14:val="none"/>
        </w:rPr>
      </w:pPr>
      <w:r w:rsidRPr="002C456A">
        <w:rPr>
          <w:rFonts w:ascii="Times New Roman" w:eastAsia="Times New Roman" w:hAnsi="Symbol" w:cs="Times New Roman"/>
          <w:kern w:val="0"/>
          <w14:ligatures w14:val="none"/>
        </w:rPr>
        <w:t></w:t>
      </w:r>
      <w:r w:rsidRPr="002C456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sidRPr="002C456A">
        <w:rPr>
          <w:rFonts w:ascii="Times New Roman" w:eastAsia="Times New Roman" w:hAnsi="Times New Roman" w:cs="Times New Roman"/>
          <w:kern w:val="0"/>
          <w14:ligatures w14:val="none"/>
        </w:rPr>
        <w:t xml:space="preserve">We do not guarantee that AI tools will identify all relevant authorities, issues, or risks. </w:t>
      </w:r>
    </w:p>
    <w:p w14:paraId="3A37A3AA" w14:textId="0738D066" w:rsidR="002C456A" w:rsidRPr="00685290" w:rsidRDefault="002C456A" w:rsidP="00685290">
      <w:pPr>
        <w:ind w:left="720" w:hanging="360"/>
        <w:rPr>
          <w:rFonts w:ascii="Times New Roman" w:hAnsi="Times New Roman" w:cs="Times New Roman"/>
          <w:b/>
          <w:bCs/>
        </w:rPr>
      </w:pPr>
      <w:r w:rsidRPr="002C456A">
        <w:rPr>
          <w:rFonts w:ascii="Times New Roman" w:eastAsia="Times New Roman" w:hAnsi="Symbol" w:cs="Times New Roman"/>
          <w:kern w:val="0"/>
          <w14:ligatures w14:val="none"/>
        </w:rPr>
        <w:t></w:t>
      </w:r>
      <w:r w:rsidRPr="002C456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sidRPr="002C456A">
        <w:rPr>
          <w:rFonts w:ascii="Times New Roman" w:eastAsia="Times New Roman" w:hAnsi="Times New Roman" w:cs="Times New Roman"/>
          <w:kern w:val="0"/>
          <w14:ligatures w14:val="none"/>
        </w:rPr>
        <w:t>You acknowledge that attorneys using AI tools remain solely responsible for the work product delivered to you</w:t>
      </w:r>
    </w:p>
    <w:p w14:paraId="4D9680C3" w14:textId="77777777" w:rsidR="00746BD4" w:rsidRDefault="00746BD4" w:rsidP="00746BD4">
      <w:pPr>
        <w:rPr>
          <w:rFonts w:ascii="Times New Roman" w:hAnsi="Times New Roman" w:cs="Times New Roman"/>
        </w:rPr>
      </w:pPr>
    </w:p>
    <w:p w14:paraId="36706C7C" w14:textId="1A8A7AD2" w:rsidR="00746BD4" w:rsidRPr="00746BD4" w:rsidRDefault="00746BD4" w:rsidP="00746BD4">
      <w:pPr>
        <w:rPr>
          <w:rFonts w:ascii="Times New Roman" w:hAnsi="Times New Roman" w:cs="Times New Roman"/>
        </w:rPr>
      </w:pPr>
      <w:r w:rsidRPr="00746BD4">
        <w:rPr>
          <w:rFonts w:ascii="Times New Roman" w:hAnsi="Times New Roman" w:cs="Times New Roman"/>
        </w:rPr>
        <w:t>11. Third-Party Services &amp; Links</w:t>
      </w:r>
    </w:p>
    <w:p w14:paraId="11FEAFFC"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lastRenderedPageBreak/>
        <w:t>The Platform may integrate or link to services we do not control (e.g., SMS carriers, WhatsApp, email providers, e-signature, video). Their terms and privacy policies govern your use of those services. We are not responsible for third-party services.</w:t>
      </w:r>
    </w:p>
    <w:p w14:paraId="40138B64" w14:textId="77777777" w:rsidR="00746BD4" w:rsidRDefault="00746BD4" w:rsidP="00746BD4">
      <w:pPr>
        <w:rPr>
          <w:rFonts w:ascii="Times New Roman" w:hAnsi="Times New Roman" w:cs="Times New Roman"/>
        </w:rPr>
      </w:pPr>
    </w:p>
    <w:p w14:paraId="72B20F57" w14:textId="21D694B4" w:rsidR="00746BD4" w:rsidRPr="00746BD4" w:rsidRDefault="00746BD4" w:rsidP="00746BD4">
      <w:pPr>
        <w:rPr>
          <w:rFonts w:ascii="Times New Roman" w:hAnsi="Times New Roman" w:cs="Times New Roman"/>
        </w:rPr>
      </w:pPr>
      <w:r w:rsidRPr="00746BD4">
        <w:rPr>
          <w:rFonts w:ascii="Times New Roman" w:hAnsi="Times New Roman" w:cs="Times New Roman"/>
        </w:rPr>
        <w:t>12. Privacy; Data Use</w:t>
      </w:r>
    </w:p>
    <w:p w14:paraId="2F32BC91" w14:textId="0AA48B73" w:rsidR="002C456A" w:rsidRPr="002C456A" w:rsidRDefault="002C456A" w:rsidP="00746BD4">
      <w:pPr>
        <w:rPr>
          <w:rFonts w:ascii="Times New Roman" w:hAnsi="Times New Roman" w:cs="Times New Roman"/>
        </w:rPr>
      </w:pPr>
      <w:r w:rsidRPr="002C456A">
        <w:rPr>
          <w:rFonts w:ascii="Times New Roman" w:hAnsi="Times New Roman" w:cs="Times New Roman"/>
        </w:rPr>
        <w:t xml:space="preserve">Our Privacy Policy explains what information we collect and how we use and share it, including AI </w:t>
      </w:r>
      <w:proofErr w:type="spellStart"/>
      <w:r w:rsidRPr="002C456A">
        <w:rPr>
          <w:rFonts w:ascii="Times New Roman" w:hAnsi="Times New Roman" w:cs="Times New Roman"/>
        </w:rPr>
        <w:t>subprocessors</w:t>
      </w:r>
      <w:proofErr w:type="spellEnd"/>
      <w:r w:rsidRPr="002C456A">
        <w:rPr>
          <w:rFonts w:ascii="Times New Roman" w:hAnsi="Times New Roman" w:cs="Times New Roman"/>
        </w:rPr>
        <w:t xml:space="preserve"> configured with </w:t>
      </w:r>
      <w:r w:rsidRPr="00685290">
        <w:rPr>
          <w:rFonts w:ascii="Times New Roman" w:hAnsi="Times New Roman" w:cs="Times New Roman"/>
        </w:rPr>
        <w:t>contractual commitments for</w:t>
      </w:r>
      <w:r w:rsidRPr="002C456A">
        <w:rPr>
          <w:rFonts w:ascii="Times New Roman" w:hAnsi="Times New Roman" w:cs="Times New Roman"/>
        </w:rPr>
        <w:t xml:space="preserve"> no training on your data and zero retention under our enterprise settings. </w:t>
      </w:r>
      <w:r w:rsidRPr="00685290">
        <w:rPr>
          <w:rFonts w:ascii="Times New Roman" w:hAnsi="Times New Roman" w:cs="Times New Roman"/>
        </w:rPr>
        <w:t>We require all AI service providers to implement equivalent data protection measures. However, you acknowledge that technical failures, breaches, or provider non-compliance may occur despite contractual protections</w:t>
      </w:r>
      <w:r>
        <w:rPr>
          <w:rFonts w:ascii="Times New Roman" w:hAnsi="Times New Roman" w:cs="Times New Roman"/>
        </w:rPr>
        <w:t>.</w:t>
      </w:r>
    </w:p>
    <w:p w14:paraId="086C7E7A" w14:textId="77777777" w:rsidR="00746BD4" w:rsidRDefault="00746BD4" w:rsidP="00746BD4">
      <w:pPr>
        <w:rPr>
          <w:rFonts w:ascii="Times New Roman" w:hAnsi="Times New Roman" w:cs="Times New Roman"/>
        </w:rPr>
      </w:pPr>
    </w:p>
    <w:p w14:paraId="030637E7" w14:textId="48D7588A" w:rsidR="00746BD4" w:rsidRPr="00746BD4" w:rsidRDefault="00746BD4" w:rsidP="00746BD4">
      <w:pPr>
        <w:rPr>
          <w:rFonts w:ascii="Times New Roman" w:hAnsi="Times New Roman" w:cs="Times New Roman"/>
        </w:rPr>
      </w:pPr>
      <w:r w:rsidRPr="00746BD4">
        <w:rPr>
          <w:rFonts w:ascii="Times New Roman" w:hAnsi="Times New Roman" w:cs="Times New Roman"/>
        </w:rPr>
        <w:t>13. Changes to the Platform or Terms</w:t>
      </w:r>
    </w:p>
    <w:p w14:paraId="209B3BFD"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We may modify the Platform or these Terms. When we make material changes, we will update the "Effective date" above and, where appropriate, provide additional notice. If you continue using the Platform after changes take effect, you accept the revised Terms.</w:t>
      </w:r>
    </w:p>
    <w:p w14:paraId="47C69690" w14:textId="77777777" w:rsidR="00746BD4" w:rsidRDefault="00746BD4" w:rsidP="00746BD4">
      <w:pPr>
        <w:rPr>
          <w:rFonts w:ascii="Times New Roman" w:hAnsi="Times New Roman" w:cs="Times New Roman"/>
        </w:rPr>
      </w:pPr>
    </w:p>
    <w:p w14:paraId="7E590CAF" w14:textId="453CC7B7" w:rsidR="00746BD4" w:rsidRPr="00746BD4" w:rsidRDefault="00746BD4" w:rsidP="00746BD4">
      <w:pPr>
        <w:rPr>
          <w:rFonts w:ascii="Times New Roman" w:hAnsi="Times New Roman" w:cs="Times New Roman"/>
        </w:rPr>
      </w:pPr>
      <w:r w:rsidRPr="00746BD4">
        <w:rPr>
          <w:rFonts w:ascii="Times New Roman" w:hAnsi="Times New Roman" w:cs="Times New Roman"/>
        </w:rPr>
        <w:t>14. Suspension &amp; Termination</w:t>
      </w:r>
    </w:p>
    <w:p w14:paraId="39489A20"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We may suspend or terminate access to the Platform (or specific features) if we believe you violated these Terms, pose a risk, or to comply with law. You may stop using the Platform at any time. Sections that by nature should survive (e.g., IP provisions, disclaimers, limits of liability, arbitration) will survive termination.</w:t>
      </w:r>
    </w:p>
    <w:p w14:paraId="7775249A" w14:textId="77777777" w:rsidR="00746BD4" w:rsidRDefault="00746BD4" w:rsidP="00746BD4">
      <w:pPr>
        <w:rPr>
          <w:rFonts w:ascii="Times New Roman" w:hAnsi="Times New Roman" w:cs="Times New Roman"/>
        </w:rPr>
      </w:pPr>
    </w:p>
    <w:p w14:paraId="314D7D8A" w14:textId="288AFF69" w:rsidR="00746BD4" w:rsidRPr="00746BD4" w:rsidRDefault="00746BD4" w:rsidP="00746BD4">
      <w:pPr>
        <w:rPr>
          <w:rFonts w:ascii="Times New Roman" w:hAnsi="Times New Roman" w:cs="Times New Roman"/>
        </w:rPr>
      </w:pPr>
      <w:r w:rsidRPr="00746BD4">
        <w:rPr>
          <w:rFonts w:ascii="Times New Roman" w:hAnsi="Times New Roman" w:cs="Times New Roman"/>
        </w:rPr>
        <w:t>15. Disclaimers</w:t>
      </w:r>
    </w:p>
    <w:p w14:paraId="04D5EEA7" w14:textId="77777777"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THE PLATFORM AND ALL INFORMATION (INCLUDING Q&amp;A OUTPUTS) ARE PROVIDED "AS IS" AND "AS AVAILABLE."</w:t>
      </w:r>
    </w:p>
    <w:p w14:paraId="1E313624" w14:textId="77777777" w:rsidR="00746BD4" w:rsidRDefault="00746BD4" w:rsidP="00746BD4">
      <w:pPr>
        <w:rPr>
          <w:rFonts w:ascii="Times New Roman" w:hAnsi="Times New Roman" w:cs="Times New Roman"/>
        </w:rPr>
      </w:pPr>
      <w:r w:rsidRPr="00746BD4">
        <w:rPr>
          <w:rFonts w:ascii="Times New Roman" w:hAnsi="Times New Roman" w:cs="Times New Roman"/>
        </w:rPr>
        <w:t>TO THE MAXIMUM EXTENT PERMITTED BY LAW, WE DISCLAIM ALL WARRANTIES, EXPRESS OR IMPLIED, INCLUDING MERCHANTABILITY, FITNESS FOR A PARTICULAR PURPOSE, ACCURACY, AND NON-INFRINGEMENT. We do not warrant that the Platform will be uninterrupted, secure, or error-free, or that defects will be corrected.</w:t>
      </w:r>
    </w:p>
    <w:p w14:paraId="3C4811E1" w14:textId="77777777" w:rsidR="002C456A" w:rsidRDefault="002C456A" w:rsidP="00746BD4">
      <w:pPr>
        <w:rPr>
          <w:rFonts w:ascii="Times New Roman" w:hAnsi="Times New Roman" w:cs="Times New Roman"/>
        </w:rPr>
      </w:pPr>
    </w:p>
    <w:p w14:paraId="56FB7F6F" w14:textId="6098C391" w:rsidR="002C456A" w:rsidRPr="00746BD4" w:rsidRDefault="002C456A" w:rsidP="00746BD4">
      <w:pPr>
        <w:rPr>
          <w:rFonts w:ascii="Times New Roman" w:hAnsi="Times New Roman" w:cs="Times New Roman"/>
        </w:rPr>
      </w:pPr>
      <w:r w:rsidRPr="002C456A">
        <w:rPr>
          <w:rFonts w:ascii="Times New Roman" w:hAnsi="Times New Roman" w:cs="Times New Roman"/>
        </w:rPr>
        <w:t>WE MAKE NO WARRANTIES REGARDING THE ACCURACY, COMPLETENESS, RELIABILITY, OR SUITABILITY OF ANY AI-GENERATED CONTENT, SUGGESTIONS, OR OUTPUTS. AI TOOLS MAY PRODUCE ERRORS, OMISSIONS, OUTDATED INFORMATION, OR 'HALLUCINATIONS' (PLAUSIBLE-SOUNDING BUT INCORRECT INFORMATION). ALL AI OUTPUTS REQUIRE HUMAN VERIFICATION</w:t>
      </w:r>
    </w:p>
    <w:p w14:paraId="7123D478" w14:textId="77777777" w:rsidR="00746BD4" w:rsidRDefault="00746BD4" w:rsidP="00746BD4">
      <w:pPr>
        <w:rPr>
          <w:rFonts w:ascii="Times New Roman" w:hAnsi="Times New Roman" w:cs="Times New Roman"/>
        </w:rPr>
      </w:pPr>
    </w:p>
    <w:p w14:paraId="60F6C2C4" w14:textId="640A1065" w:rsidR="00746BD4" w:rsidRPr="00746BD4" w:rsidRDefault="00746BD4" w:rsidP="00746BD4">
      <w:pPr>
        <w:rPr>
          <w:rFonts w:ascii="Times New Roman" w:hAnsi="Times New Roman" w:cs="Times New Roman"/>
        </w:rPr>
      </w:pPr>
      <w:r w:rsidRPr="00746BD4">
        <w:rPr>
          <w:rFonts w:ascii="Times New Roman" w:hAnsi="Times New Roman" w:cs="Times New Roman"/>
        </w:rPr>
        <w:t>16. Limitation of Liability</w:t>
      </w:r>
    </w:p>
    <w:p w14:paraId="759AC22D"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 xml:space="preserve">TO THE MAXIMUM EXTENT PERMITTED BY LAW, </w:t>
      </w:r>
      <w:proofErr w:type="spellStart"/>
      <w:r w:rsidRPr="00746BD4">
        <w:rPr>
          <w:rFonts w:ascii="Times New Roman" w:hAnsi="Times New Roman" w:cs="Times New Roman"/>
        </w:rPr>
        <w:t>serfsUp</w:t>
      </w:r>
      <w:proofErr w:type="spellEnd"/>
      <w:r w:rsidRPr="00746BD4">
        <w:rPr>
          <w:rFonts w:ascii="Times New Roman" w:hAnsi="Times New Roman" w:cs="Times New Roman"/>
        </w:rPr>
        <w:t xml:space="preserve"> and its affiliates, officers, employees, agents, suppliers, and licensors will not be liable for any indirect, incidental, special, consequential, or punitive damages, or any loss of profits, revenues, data, goodwill, or replacement costs, arising out of or related to your use of the Platform.</w:t>
      </w:r>
    </w:p>
    <w:p w14:paraId="4D18248B"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Our total liability for any claim relating to the Platform will not exceed the greater of: (a) $100, or (b) the amounts you paid to us for Platform features that gave rise to the claim in the twelve (12) months before the event giving rise to liability.</w:t>
      </w:r>
    </w:p>
    <w:p w14:paraId="323ECD6D" w14:textId="77777777" w:rsidR="00746BD4" w:rsidRDefault="00746BD4" w:rsidP="00746BD4">
      <w:pPr>
        <w:rPr>
          <w:rFonts w:ascii="Times New Roman" w:hAnsi="Times New Roman" w:cs="Times New Roman"/>
        </w:rPr>
      </w:pPr>
      <w:r w:rsidRPr="00746BD4">
        <w:rPr>
          <w:rFonts w:ascii="Times New Roman" w:hAnsi="Times New Roman" w:cs="Times New Roman"/>
        </w:rPr>
        <w:t>These limits do not apply to the extent prohibited by law.</w:t>
      </w:r>
    </w:p>
    <w:p w14:paraId="3DF86DF8" w14:textId="77777777" w:rsidR="002C456A" w:rsidRDefault="002C456A" w:rsidP="00746BD4">
      <w:pPr>
        <w:rPr>
          <w:rFonts w:ascii="Times New Roman" w:hAnsi="Times New Roman" w:cs="Times New Roman"/>
        </w:rPr>
      </w:pPr>
    </w:p>
    <w:p w14:paraId="69345790" w14:textId="785231B0" w:rsidR="002C456A" w:rsidRPr="00746BD4" w:rsidRDefault="002C456A" w:rsidP="00746BD4">
      <w:pPr>
        <w:rPr>
          <w:rFonts w:ascii="Times New Roman" w:hAnsi="Times New Roman" w:cs="Times New Roman"/>
        </w:rPr>
      </w:pPr>
      <w:r w:rsidRPr="002C456A">
        <w:rPr>
          <w:rFonts w:ascii="Times New Roman" w:hAnsi="Times New Roman" w:cs="Times New Roman"/>
        </w:rPr>
        <w:lastRenderedPageBreak/>
        <w:t>YOU EXPRESSLY ACKNOWLEDGE AND AGREE THAT WE SHALL HAVE NO LIABILITY FOR ANY DAMAGES ARISING FROM: (</w:t>
      </w:r>
      <w:proofErr w:type="spellStart"/>
      <w:r w:rsidRPr="002C456A">
        <w:rPr>
          <w:rFonts w:ascii="Times New Roman" w:hAnsi="Times New Roman" w:cs="Times New Roman"/>
        </w:rPr>
        <w:t>i</w:t>
      </w:r>
      <w:proofErr w:type="spellEnd"/>
      <w:r w:rsidRPr="002C456A">
        <w:rPr>
          <w:rFonts w:ascii="Times New Roman" w:hAnsi="Times New Roman" w:cs="Times New Roman"/>
        </w:rPr>
        <w:t>) ERRORS, OMISSIONS, OR INACCURACIES IN AI-GENERATED CONTENT; (ii) YOUR RELIANCE ON AI OUTPUTS WITHOUT APPROPRIATE HUMAN REVIEW; (iii) AI SYSTEM FAILURES, DOWNTIME, OR PERFORMANCE ISSUES; OR (iv) DECISIONS MADE BASED ON AI-GENERATED INFORMATION</w:t>
      </w:r>
    </w:p>
    <w:p w14:paraId="03906412" w14:textId="77777777" w:rsidR="00746BD4" w:rsidRDefault="00746BD4" w:rsidP="00746BD4">
      <w:pPr>
        <w:rPr>
          <w:rFonts w:ascii="Times New Roman" w:hAnsi="Times New Roman" w:cs="Times New Roman"/>
        </w:rPr>
      </w:pPr>
    </w:p>
    <w:p w14:paraId="2E5B9BC6" w14:textId="069B0160" w:rsidR="00746BD4" w:rsidRPr="00746BD4" w:rsidRDefault="00746BD4" w:rsidP="00746BD4">
      <w:pPr>
        <w:rPr>
          <w:rFonts w:ascii="Times New Roman" w:hAnsi="Times New Roman" w:cs="Times New Roman"/>
        </w:rPr>
      </w:pPr>
      <w:r w:rsidRPr="00746BD4">
        <w:rPr>
          <w:rFonts w:ascii="Times New Roman" w:hAnsi="Times New Roman" w:cs="Times New Roman"/>
        </w:rPr>
        <w:t>17. Dispute Resolution; Arbitration; Class-Action Waiver</w:t>
      </w:r>
    </w:p>
    <w:p w14:paraId="39722ED8" w14:textId="77777777" w:rsidR="00746BD4" w:rsidRDefault="00746BD4" w:rsidP="00746BD4">
      <w:pPr>
        <w:rPr>
          <w:rFonts w:ascii="Times New Roman" w:hAnsi="Times New Roman" w:cs="Times New Roman"/>
          <w:b/>
          <w:bCs/>
        </w:rPr>
      </w:pPr>
    </w:p>
    <w:p w14:paraId="0B73D838" w14:textId="555BAFC0"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PLEASE READ CAREFULLY.</w:t>
      </w:r>
    </w:p>
    <w:p w14:paraId="67C011E6" w14:textId="77777777" w:rsidR="00746BD4" w:rsidRDefault="00746BD4" w:rsidP="00746BD4">
      <w:pPr>
        <w:rPr>
          <w:rFonts w:ascii="Times New Roman" w:hAnsi="Times New Roman" w:cs="Times New Roman"/>
        </w:rPr>
      </w:pPr>
    </w:p>
    <w:p w14:paraId="763A9549" w14:textId="6FCDB5F7" w:rsidR="00746BD4" w:rsidRPr="00746BD4" w:rsidRDefault="00746BD4" w:rsidP="00746BD4">
      <w:pPr>
        <w:rPr>
          <w:rFonts w:ascii="Times New Roman" w:hAnsi="Times New Roman" w:cs="Times New Roman"/>
        </w:rPr>
      </w:pPr>
      <w:r w:rsidRPr="00746BD4">
        <w:rPr>
          <w:rFonts w:ascii="Times New Roman" w:hAnsi="Times New Roman" w:cs="Times New Roman"/>
        </w:rPr>
        <w:t xml:space="preserve">You and </w:t>
      </w:r>
      <w:proofErr w:type="spellStart"/>
      <w:r w:rsidRPr="00746BD4">
        <w:rPr>
          <w:rFonts w:ascii="Times New Roman" w:hAnsi="Times New Roman" w:cs="Times New Roman"/>
        </w:rPr>
        <w:t>serfsUp</w:t>
      </w:r>
      <w:proofErr w:type="spellEnd"/>
      <w:r w:rsidRPr="00746BD4">
        <w:rPr>
          <w:rFonts w:ascii="Times New Roman" w:hAnsi="Times New Roman" w:cs="Times New Roman"/>
        </w:rPr>
        <w:t xml:space="preserve"> agree to resolve any dispute or claim relating to the Platform or these Terms through binding individual arbitration, except that either party may (</w:t>
      </w:r>
      <w:proofErr w:type="spellStart"/>
      <w:r w:rsidRPr="00746BD4">
        <w:rPr>
          <w:rFonts w:ascii="Times New Roman" w:hAnsi="Times New Roman" w:cs="Times New Roman"/>
        </w:rPr>
        <w:t>i</w:t>
      </w:r>
      <w:proofErr w:type="spellEnd"/>
      <w:r w:rsidRPr="00746BD4">
        <w:rPr>
          <w:rFonts w:ascii="Times New Roman" w:hAnsi="Times New Roman" w:cs="Times New Roman"/>
        </w:rPr>
        <w:t>) seek relief in small-claims court of competent jurisdiction; (ii) seek injunctive relief in court for IP misuse or unauthorized access/abuse of the Platform</w:t>
      </w:r>
      <w:r w:rsidR="002C456A">
        <w:rPr>
          <w:rFonts w:ascii="Times New Roman" w:hAnsi="Times New Roman" w:cs="Times New Roman"/>
        </w:rPr>
        <w:t xml:space="preserve">; and (iii) </w:t>
      </w:r>
      <w:r w:rsidR="002C456A" w:rsidRPr="002C456A">
        <w:rPr>
          <w:rFonts w:ascii="Times New Roman" w:hAnsi="Times New Roman" w:cs="Times New Roman"/>
        </w:rPr>
        <w:t>seek relief related to professional malpractice claims, which shall be governed by applicable professional liability rules and statutes</w:t>
      </w:r>
    </w:p>
    <w:p w14:paraId="73E32C65" w14:textId="77777777" w:rsidR="00746BD4" w:rsidRDefault="00746BD4" w:rsidP="00746BD4">
      <w:pPr>
        <w:rPr>
          <w:rFonts w:ascii="Times New Roman" w:hAnsi="Times New Roman" w:cs="Times New Roman"/>
          <w:b/>
          <w:bCs/>
        </w:rPr>
      </w:pPr>
    </w:p>
    <w:p w14:paraId="407E1385" w14:textId="4E7B867C"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Rules &amp; forum</w:t>
      </w:r>
    </w:p>
    <w:p w14:paraId="3FBFB4DA"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Arbitration will be administered by the AAA under its Consumer Arbitration Rules, held by video conference unless the arbitrator requires otherwise. Venue will be Maricopa County, Arizona (or your county of residence if required by AAA rules).</w:t>
      </w:r>
    </w:p>
    <w:p w14:paraId="26C6718C" w14:textId="77777777" w:rsidR="00746BD4" w:rsidRDefault="00746BD4" w:rsidP="00746BD4">
      <w:pPr>
        <w:rPr>
          <w:rFonts w:ascii="Times New Roman" w:hAnsi="Times New Roman" w:cs="Times New Roman"/>
          <w:b/>
          <w:bCs/>
        </w:rPr>
      </w:pPr>
    </w:p>
    <w:p w14:paraId="3889D960" w14:textId="6D2B075D"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Governing law</w:t>
      </w:r>
    </w:p>
    <w:p w14:paraId="1B650AF9"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Arizona law governs these Terms, without regard to conflicts of law, except that the Federal Arbitration Act governs interpretation and enforcement of this Section.</w:t>
      </w:r>
    </w:p>
    <w:p w14:paraId="3D95A82A" w14:textId="77777777" w:rsidR="00746BD4" w:rsidRDefault="00746BD4" w:rsidP="00746BD4">
      <w:pPr>
        <w:rPr>
          <w:rFonts w:ascii="Times New Roman" w:hAnsi="Times New Roman" w:cs="Times New Roman"/>
          <w:b/>
          <w:bCs/>
        </w:rPr>
      </w:pPr>
    </w:p>
    <w:p w14:paraId="0E62B6CC" w14:textId="25FEDDF4"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No class actions</w:t>
      </w:r>
    </w:p>
    <w:p w14:paraId="7C0B5665"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Arbitrations will be on an individual basis only. Class, representative, or consolidated actions are not permitted.</w:t>
      </w:r>
    </w:p>
    <w:p w14:paraId="7A1CD1F4" w14:textId="77777777" w:rsidR="00746BD4" w:rsidRDefault="00746BD4" w:rsidP="00746BD4">
      <w:pPr>
        <w:rPr>
          <w:rFonts w:ascii="Times New Roman" w:hAnsi="Times New Roman" w:cs="Times New Roman"/>
          <w:b/>
          <w:bCs/>
        </w:rPr>
      </w:pPr>
    </w:p>
    <w:p w14:paraId="59FE59ED" w14:textId="31613AE3"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30-day opt-out</w:t>
      </w:r>
    </w:p>
    <w:p w14:paraId="0DCCAEE5"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You may opt out of arbitration and the class-action waiver by sending written notice to legal@serfsup.com within 30 days of first accepting these Terms.</w:t>
      </w:r>
    </w:p>
    <w:p w14:paraId="6EC34A78" w14:textId="77777777" w:rsidR="00746BD4" w:rsidRDefault="00746BD4" w:rsidP="00746BD4">
      <w:pPr>
        <w:rPr>
          <w:rFonts w:ascii="Times New Roman" w:hAnsi="Times New Roman" w:cs="Times New Roman"/>
          <w:b/>
          <w:bCs/>
        </w:rPr>
      </w:pPr>
    </w:p>
    <w:p w14:paraId="693591D3" w14:textId="77777777" w:rsidR="00746BD4" w:rsidRDefault="00746BD4" w:rsidP="00746BD4">
      <w:pPr>
        <w:rPr>
          <w:rFonts w:ascii="Times New Roman" w:hAnsi="Times New Roman" w:cs="Times New Roman"/>
          <w:b/>
          <w:bCs/>
        </w:rPr>
      </w:pPr>
    </w:p>
    <w:p w14:paraId="6B38B8AD" w14:textId="77777777" w:rsidR="00746BD4" w:rsidRDefault="00746BD4" w:rsidP="00746BD4">
      <w:pPr>
        <w:rPr>
          <w:rFonts w:ascii="Times New Roman" w:hAnsi="Times New Roman" w:cs="Times New Roman"/>
          <w:b/>
          <w:bCs/>
        </w:rPr>
      </w:pPr>
    </w:p>
    <w:p w14:paraId="123AE984" w14:textId="77777777" w:rsidR="00746BD4" w:rsidRDefault="00746BD4" w:rsidP="00746BD4">
      <w:pPr>
        <w:rPr>
          <w:rFonts w:ascii="Times New Roman" w:hAnsi="Times New Roman" w:cs="Times New Roman"/>
          <w:b/>
          <w:bCs/>
        </w:rPr>
      </w:pPr>
    </w:p>
    <w:p w14:paraId="32ABEB06" w14:textId="77777777" w:rsidR="00746BD4" w:rsidRDefault="00746BD4" w:rsidP="00746BD4">
      <w:pPr>
        <w:rPr>
          <w:rFonts w:ascii="Times New Roman" w:hAnsi="Times New Roman" w:cs="Times New Roman"/>
          <w:b/>
          <w:bCs/>
        </w:rPr>
      </w:pPr>
    </w:p>
    <w:p w14:paraId="01B3CF43" w14:textId="77777777" w:rsidR="00746BD4" w:rsidRDefault="00746BD4" w:rsidP="00746BD4">
      <w:pPr>
        <w:rPr>
          <w:rFonts w:ascii="Times New Roman" w:hAnsi="Times New Roman" w:cs="Times New Roman"/>
          <w:b/>
          <w:bCs/>
        </w:rPr>
      </w:pPr>
    </w:p>
    <w:p w14:paraId="005E39D9" w14:textId="08640F83"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Informal resolution</w:t>
      </w:r>
    </w:p>
    <w:p w14:paraId="5AC7E4BA" w14:textId="77777777" w:rsidR="00746BD4" w:rsidRDefault="00746BD4" w:rsidP="00746BD4">
      <w:pPr>
        <w:rPr>
          <w:rFonts w:ascii="Times New Roman" w:hAnsi="Times New Roman" w:cs="Times New Roman"/>
        </w:rPr>
      </w:pPr>
    </w:p>
    <w:p w14:paraId="39DDE537" w14:textId="6A22F96E" w:rsidR="00746BD4" w:rsidRPr="00746BD4" w:rsidRDefault="00746BD4" w:rsidP="00746BD4">
      <w:pPr>
        <w:rPr>
          <w:rFonts w:ascii="Times New Roman" w:hAnsi="Times New Roman" w:cs="Times New Roman"/>
        </w:rPr>
      </w:pPr>
      <w:r w:rsidRPr="00746BD4">
        <w:rPr>
          <w:rFonts w:ascii="Times New Roman" w:hAnsi="Times New Roman" w:cs="Times New Roman"/>
        </w:rPr>
        <w:t>Before filing, a party must send a written notice describing the dispute and requested relief to legal@serfsup.com and attempt good-faith resolution for 30 days.</w:t>
      </w:r>
    </w:p>
    <w:p w14:paraId="7BFCB74B" w14:textId="77777777" w:rsidR="00746BD4" w:rsidRDefault="00746BD4" w:rsidP="00746BD4">
      <w:pPr>
        <w:rPr>
          <w:rFonts w:ascii="Times New Roman" w:hAnsi="Times New Roman" w:cs="Times New Roman"/>
        </w:rPr>
      </w:pPr>
    </w:p>
    <w:p w14:paraId="10AF4F58" w14:textId="419E9667" w:rsidR="00746BD4" w:rsidRPr="00746BD4" w:rsidRDefault="00746BD4" w:rsidP="00746BD4">
      <w:pPr>
        <w:rPr>
          <w:rFonts w:ascii="Times New Roman" w:hAnsi="Times New Roman" w:cs="Times New Roman"/>
        </w:rPr>
      </w:pPr>
      <w:r w:rsidRPr="00746BD4">
        <w:rPr>
          <w:rFonts w:ascii="Times New Roman" w:hAnsi="Times New Roman" w:cs="Times New Roman"/>
        </w:rPr>
        <w:lastRenderedPageBreak/>
        <w:t>If a court finds the class-action waiver unenforceable, this Section is void in its entirety as to that claim, and the claim must proceed in court (in Maricopa County, Arizona), with a jury trial waived to the extent permitted by law.</w:t>
      </w:r>
    </w:p>
    <w:p w14:paraId="02109F10" w14:textId="77777777" w:rsidR="00746BD4" w:rsidRDefault="00746BD4" w:rsidP="00746BD4">
      <w:pPr>
        <w:rPr>
          <w:rFonts w:ascii="Times New Roman" w:hAnsi="Times New Roman" w:cs="Times New Roman"/>
        </w:rPr>
      </w:pPr>
    </w:p>
    <w:p w14:paraId="30839519" w14:textId="2910BC32" w:rsidR="00746BD4" w:rsidRPr="00746BD4" w:rsidRDefault="00746BD4" w:rsidP="00746BD4">
      <w:pPr>
        <w:rPr>
          <w:rFonts w:ascii="Times New Roman" w:hAnsi="Times New Roman" w:cs="Times New Roman"/>
        </w:rPr>
      </w:pPr>
      <w:r w:rsidRPr="00746BD4">
        <w:rPr>
          <w:rFonts w:ascii="Times New Roman" w:hAnsi="Times New Roman" w:cs="Times New Roman"/>
        </w:rPr>
        <w:t>18. DMCA; Copyright Complaints</w:t>
      </w:r>
    </w:p>
    <w:p w14:paraId="3191C1E1" w14:textId="77777777" w:rsidR="00746BD4" w:rsidRDefault="00746BD4" w:rsidP="00746BD4">
      <w:pPr>
        <w:rPr>
          <w:rFonts w:ascii="Times New Roman" w:hAnsi="Times New Roman" w:cs="Times New Roman"/>
        </w:rPr>
      </w:pPr>
    </w:p>
    <w:p w14:paraId="42FBA76A" w14:textId="52B2D492" w:rsidR="00746BD4" w:rsidRPr="00746BD4" w:rsidRDefault="00746BD4" w:rsidP="00746BD4">
      <w:pPr>
        <w:rPr>
          <w:rFonts w:ascii="Times New Roman" w:hAnsi="Times New Roman" w:cs="Times New Roman"/>
        </w:rPr>
      </w:pPr>
      <w:r w:rsidRPr="00746BD4">
        <w:rPr>
          <w:rFonts w:ascii="Times New Roman" w:hAnsi="Times New Roman" w:cs="Times New Roman"/>
        </w:rPr>
        <w:t>We respect IP rights. If you believe content on the Platform infringes your copyright, send a notice including the information required by 17 U.S.C. §512(c)(3) to our DMCA Agent:</w:t>
      </w:r>
    </w:p>
    <w:p w14:paraId="1E638067" w14:textId="77777777" w:rsidR="00746BD4" w:rsidRDefault="00746BD4" w:rsidP="00746BD4">
      <w:pPr>
        <w:rPr>
          <w:rFonts w:ascii="Times New Roman" w:hAnsi="Times New Roman" w:cs="Times New Roman"/>
          <w:b/>
          <w:bCs/>
        </w:rPr>
      </w:pPr>
    </w:p>
    <w:p w14:paraId="4B526459" w14:textId="4CF6428A" w:rsidR="00746BD4" w:rsidRPr="00746BD4" w:rsidRDefault="00746BD4" w:rsidP="00746BD4">
      <w:pPr>
        <w:rPr>
          <w:rFonts w:ascii="Times New Roman" w:hAnsi="Times New Roman" w:cs="Times New Roman"/>
          <w:b/>
          <w:bCs/>
        </w:rPr>
      </w:pPr>
      <w:r w:rsidRPr="00746BD4">
        <w:rPr>
          <w:rFonts w:ascii="Times New Roman" w:hAnsi="Times New Roman" w:cs="Times New Roman"/>
          <w:b/>
          <w:bCs/>
        </w:rPr>
        <w:t xml:space="preserve">DMCA Agent — </w:t>
      </w:r>
      <w:proofErr w:type="spellStart"/>
      <w:r w:rsidRPr="00746BD4">
        <w:rPr>
          <w:rFonts w:ascii="Times New Roman" w:hAnsi="Times New Roman" w:cs="Times New Roman"/>
          <w:b/>
          <w:bCs/>
        </w:rPr>
        <w:t>serfsUp</w:t>
      </w:r>
      <w:proofErr w:type="spellEnd"/>
    </w:p>
    <w:p w14:paraId="32E0982E"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Attn: Legal</w:t>
      </w:r>
    </w:p>
    <w:p w14:paraId="6D3ADB20"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Email: </w:t>
      </w:r>
      <w:hyperlink r:id="rId5" w:history="1">
        <w:r w:rsidRPr="00746BD4">
          <w:rPr>
            <w:rStyle w:val="Hyperlink"/>
            <w:rFonts w:ascii="Times New Roman" w:hAnsi="Times New Roman" w:cs="Times New Roman"/>
          </w:rPr>
          <w:t>dmca@serfsup.com</w:t>
        </w:r>
      </w:hyperlink>
    </w:p>
    <w:p w14:paraId="68818C75" w14:textId="77777777" w:rsidR="00746BD4" w:rsidRDefault="00746BD4" w:rsidP="00746BD4">
      <w:pPr>
        <w:rPr>
          <w:rFonts w:ascii="Times New Roman" w:hAnsi="Times New Roman" w:cs="Times New Roman"/>
        </w:rPr>
      </w:pPr>
    </w:p>
    <w:p w14:paraId="05F5403B" w14:textId="3FC7A13E" w:rsidR="00746BD4" w:rsidRPr="00746BD4" w:rsidRDefault="00746BD4" w:rsidP="00746BD4">
      <w:pPr>
        <w:rPr>
          <w:rFonts w:ascii="Times New Roman" w:hAnsi="Times New Roman" w:cs="Times New Roman"/>
        </w:rPr>
      </w:pPr>
      <w:r w:rsidRPr="00746BD4">
        <w:rPr>
          <w:rFonts w:ascii="Times New Roman" w:hAnsi="Times New Roman" w:cs="Times New Roman"/>
        </w:rPr>
        <w:t>Upon receipt of a valid notice, we may remove or disable access and notify the user. We may, in appropriate circumstances, terminate accounts of repeat infringers.</w:t>
      </w:r>
    </w:p>
    <w:p w14:paraId="72EABEAC" w14:textId="77777777" w:rsidR="00746BD4" w:rsidRDefault="00746BD4" w:rsidP="00746BD4">
      <w:pPr>
        <w:rPr>
          <w:rFonts w:ascii="Times New Roman" w:hAnsi="Times New Roman" w:cs="Times New Roman"/>
        </w:rPr>
      </w:pPr>
    </w:p>
    <w:p w14:paraId="2CADD69A" w14:textId="6A41A1D8" w:rsidR="00746BD4" w:rsidRPr="00746BD4" w:rsidRDefault="00746BD4" w:rsidP="00746BD4">
      <w:pPr>
        <w:rPr>
          <w:rFonts w:ascii="Times New Roman" w:hAnsi="Times New Roman" w:cs="Times New Roman"/>
        </w:rPr>
      </w:pPr>
      <w:r w:rsidRPr="00746BD4">
        <w:rPr>
          <w:rFonts w:ascii="Times New Roman" w:hAnsi="Times New Roman" w:cs="Times New Roman"/>
        </w:rPr>
        <w:t>19. Export &amp; Sanctions Compliance</w:t>
      </w:r>
    </w:p>
    <w:p w14:paraId="240E8A25"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You may not use, export, or re-export the Platform in violation of U.S. export laws or sanctions administered by OFAC or other authorities. You represent you are not located in, under control of, or a national/resident of any embargoed country or on any prohibited list.</w:t>
      </w:r>
    </w:p>
    <w:p w14:paraId="014AEF50" w14:textId="77777777" w:rsidR="00746BD4" w:rsidRDefault="00746BD4" w:rsidP="00746BD4">
      <w:pPr>
        <w:rPr>
          <w:rFonts w:ascii="Times New Roman" w:hAnsi="Times New Roman" w:cs="Times New Roman"/>
        </w:rPr>
      </w:pPr>
    </w:p>
    <w:p w14:paraId="5CD669C2" w14:textId="32A1B935" w:rsidR="00746BD4" w:rsidRPr="00746BD4" w:rsidRDefault="00746BD4" w:rsidP="00746BD4">
      <w:pPr>
        <w:rPr>
          <w:rFonts w:ascii="Times New Roman" w:hAnsi="Times New Roman" w:cs="Times New Roman"/>
        </w:rPr>
      </w:pPr>
      <w:r w:rsidRPr="00746BD4">
        <w:rPr>
          <w:rFonts w:ascii="Times New Roman" w:hAnsi="Times New Roman" w:cs="Times New Roman"/>
        </w:rPr>
        <w:t>20. Government Users</w:t>
      </w:r>
    </w:p>
    <w:p w14:paraId="28A419C9"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The Platform and documentation are "Commercial Products" and "Commercial Computer Software" as those terms are used in applicable procurement regulations. Rights are limited to those set forth in these Terms.</w:t>
      </w:r>
    </w:p>
    <w:p w14:paraId="4514B036" w14:textId="77777777" w:rsidR="00746BD4" w:rsidRDefault="00746BD4" w:rsidP="00746BD4">
      <w:pPr>
        <w:rPr>
          <w:rFonts w:ascii="Times New Roman" w:hAnsi="Times New Roman" w:cs="Times New Roman"/>
        </w:rPr>
      </w:pPr>
    </w:p>
    <w:p w14:paraId="3A7DF37C" w14:textId="32CB875C" w:rsidR="00746BD4" w:rsidRPr="00746BD4" w:rsidRDefault="00746BD4" w:rsidP="00746BD4">
      <w:pPr>
        <w:rPr>
          <w:rFonts w:ascii="Times New Roman" w:hAnsi="Times New Roman" w:cs="Times New Roman"/>
        </w:rPr>
      </w:pPr>
      <w:r w:rsidRPr="00746BD4">
        <w:rPr>
          <w:rFonts w:ascii="Times New Roman" w:hAnsi="Times New Roman" w:cs="Times New Roman"/>
        </w:rPr>
        <w:t>21. Assignment</w:t>
      </w:r>
    </w:p>
    <w:p w14:paraId="0CF2B01F"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You may not assign or transfer these Terms without our prior written consent. We may assign these Terms in connection with a merger, acquisition, financing, or sale of assets.</w:t>
      </w:r>
    </w:p>
    <w:p w14:paraId="5F95D3D2" w14:textId="77777777" w:rsidR="00746BD4" w:rsidRDefault="00746BD4" w:rsidP="00746BD4">
      <w:pPr>
        <w:rPr>
          <w:rFonts w:ascii="Times New Roman" w:hAnsi="Times New Roman" w:cs="Times New Roman"/>
        </w:rPr>
      </w:pPr>
    </w:p>
    <w:p w14:paraId="555B4118" w14:textId="45B8DA27" w:rsidR="00746BD4" w:rsidRPr="00746BD4" w:rsidRDefault="00746BD4" w:rsidP="00746BD4">
      <w:pPr>
        <w:rPr>
          <w:rFonts w:ascii="Times New Roman" w:hAnsi="Times New Roman" w:cs="Times New Roman"/>
        </w:rPr>
      </w:pPr>
      <w:r w:rsidRPr="00746BD4">
        <w:rPr>
          <w:rFonts w:ascii="Times New Roman" w:hAnsi="Times New Roman" w:cs="Times New Roman"/>
        </w:rPr>
        <w:t>22. Miscellaneous</w:t>
      </w:r>
    </w:p>
    <w:p w14:paraId="28DD1986" w14:textId="77777777" w:rsidR="00746BD4" w:rsidRPr="00746BD4" w:rsidRDefault="00746BD4" w:rsidP="00746BD4">
      <w:pPr>
        <w:numPr>
          <w:ilvl w:val="0"/>
          <w:numId w:val="5"/>
        </w:numPr>
        <w:rPr>
          <w:rFonts w:ascii="Times New Roman" w:hAnsi="Times New Roman" w:cs="Times New Roman"/>
        </w:rPr>
      </w:pPr>
      <w:r w:rsidRPr="00746BD4">
        <w:rPr>
          <w:rFonts w:ascii="Times New Roman" w:hAnsi="Times New Roman" w:cs="Times New Roman"/>
          <w:b/>
          <w:bCs/>
        </w:rPr>
        <w:t>Force majeure:</w:t>
      </w:r>
      <w:r w:rsidRPr="00746BD4">
        <w:rPr>
          <w:rFonts w:ascii="Times New Roman" w:hAnsi="Times New Roman" w:cs="Times New Roman"/>
        </w:rPr>
        <w:t> We are not liable for delays or failures due to events beyond our reasonable control.</w:t>
      </w:r>
    </w:p>
    <w:p w14:paraId="4529016C" w14:textId="77777777" w:rsidR="00746BD4" w:rsidRPr="00746BD4" w:rsidRDefault="00746BD4" w:rsidP="00746BD4">
      <w:pPr>
        <w:numPr>
          <w:ilvl w:val="0"/>
          <w:numId w:val="5"/>
        </w:numPr>
        <w:rPr>
          <w:rFonts w:ascii="Times New Roman" w:hAnsi="Times New Roman" w:cs="Times New Roman"/>
        </w:rPr>
      </w:pPr>
      <w:r w:rsidRPr="00746BD4">
        <w:rPr>
          <w:rFonts w:ascii="Times New Roman" w:hAnsi="Times New Roman" w:cs="Times New Roman"/>
          <w:b/>
          <w:bCs/>
        </w:rPr>
        <w:t>Severability:</w:t>
      </w:r>
      <w:r w:rsidRPr="00746BD4">
        <w:rPr>
          <w:rFonts w:ascii="Times New Roman" w:hAnsi="Times New Roman" w:cs="Times New Roman"/>
        </w:rPr>
        <w:t> If any provision is unenforceable, the remainder remains in effect.</w:t>
      </w:r>
    </w:p>
    <w:p w14:paraId="51285A9C" w14:textId="77777777" w:rsidR="00746BD4" w:rsidRPr="00746BD4" w:rsidRDefault="00746BD4" w:rsidP="00746BD4">
      <w:pPr>
        <w:numPr>
          <w:ilvl w:val="0"/>
          <w:numId w:val="5"/>
        </w:numPr>
        <w:rPr>
          <w:rFonts w:ascii="Times New Roman" w:hAnsi="Times New Roman" w:cs="Times New Roman"/>
        </w:rPr>
      </w:pPr>
      <w:r w:rsidRPr="00746BD4">
        <w:rPr>
          <w:rFonts w:ascii="Times New Roman" w:hAnsi="Times New Roman" w:cs="Times New Roman"/>
          <w:b/>
          <w:bCs/>
        </w:rPr>
        <w:t>No waiver:</w:t>
      </w:r>
      <w:r w:rsidRPr="00746BD4">
        <w:rPr>
          <w:rFonts w:ascii="Times New Roman" w:hAnsi="Times New Roman" w:cs="Times New Roman"/>
        </w:rPr>
        <w:t> Our failure to enforce a provision is not a waiver.</w:t>
      </w:r>
    </w:p>
    <w:p w14:paraId="1428EC5D" w14:textId="77777777" w:rsidR="00746BD4" w:rsidRPr="00746BD4" w:rsidRDefault="00746BD4" w:rsidP="00746BD4">
      <w:pPr>
        <w:numPr>
          <w:ilvl w:val="0"/>
          <w:numId w:val="5"/>
        </w:numPr>
        <w:rPr>
          <w:rFonts w:ascii="Times New Roman" w:hAnsi="Times New Roman" w:cs="Times New Roman"/>
        </w:rPr>
      </w:pPr>
      <w:r w:rsidRPr="00746BD4">
        <w:rPr>
          <w:rFonts w:ascii="Times New Roman" w:hAnsi="Times New Roman" w:cs="Times New Roman"/>
          <w:b/>
          <w:bCs/>
        </w:rPr>
        <w:t>Entire agreement:</w:t>
      </w:r>
      <w:r w:rsidRPr="00746BD4">
        <w:rPr>
          <w:rFonts w:ascii="Times New Roman" w:hAnsi="Times New Roman" w:cs="Times New Roman"/>
        </w:rPr>
        <w:t> These Terms, together with our Privacy Policy and Client Interaction &amp; Engagement Policy, are the entire agreement regarding Platform use.</w:t>
      </w:r>
    </w:p>
    <w:p w14:paraId="01006F86" w14:textId="77777777" w:rsidR="00746BD4" w:rsidRDefault="00746BD4" w:rsidP="00746BD4">
      <w:pPr>
        <w:numPr>
          <w:ilvl w:val="0"/>
          <w:numId w:val="5"/>
        </w:numPr>
        <w:rPr>
          <w:rFonts w:ascii="Times New Roman" w:hAnsi="Times New Roman" w:cs="Times New Roman"/>
        </w:rPr>
      </w:pPr>
      <w:r w:rsidRPr="00746BD4">
        <w:rPr>
          <w:rFonts w:ascii="Times New Roman" w:hAnsi="Times New Roman" w:cs="Times New Roman"/>
          <w:b/>
          <w:bCs/>
        </w:rPr>
        <w:t>Headings:</w:t>
      </w:r>
      <w:r w:rsidRPr="00746BD4">
        <w:rPr>
          <w:rFonts w:ascii="Times New Roman" w:hAnsi="Times New Roman" w:cs="Times New Roman"/>
        </w:rPr>
        <w:t> Headings are for convenience only.</w:t>
      </w:r>
    </w:p>
    <w:p w14:paraId="15966337" w14:textId="77777777" w:rsidR="002C456A" w:rsidRDefault="002C456A" w:rsidP="002C456A">
      <w:pPr>
        <w:rPr>
          <w:rFonts w:ascii="Times New Roman" w:hAnsi="Times New Roman" w:cs="Times New Roman"/>
          <w:b/>
          <w:bCs/>
        </w:rPr>
      </w:pPr>
    </w:p>
    <w:p w14:paraId="01258FC4" w14:textId="7A418081" w:rsidR="002C456A" w:rsidRPr="002C456A" w:rsidRDefault="002C456A" w:rsidP="00685290">
      <w:pPr>
        <w:rPr>
          <w:rFonts w:ascii="Times New Roman" w:hAnsi="Times New Roman" w:cs="Times New Roman"/>
        </w:rPr>
      </w:pPr>
      <w:r>
        <w:rPr>
          <w:rFonts w:ascii="Times New Roman" w:hAnsi="Times New Roman" w:cs="Times New Roman"/>
        </w:rPr>
        <w:t>23. Malpractice, Separate Claims</w:t>
      </w:r>
    </w:p>
    <w:p w14:paraId="27EEB410" w14:textId="2E1CE620" w:rsidR="00746BD4" w:rsidRDefault="002C456A" w:rsidP="00746BD4">
      <w:pPr>
        <w:rPr>
          <w:rFonts w:ascii="Times New Roman" w:hAnsi="Times New Roman" w:cs="Times New Roman"/>
        </w:rPr>
      </w:pPr>
      <w:r w:rsidRPr="002C456A">
        <w:rPr>
          <w:rFonts w:ascii="Times New Roman" w:hAnsi="Times New Roman" w:cs="Times New Roman"/>
        </w:rPr>
        <w:t>Claims of attorney malpractice, breach of fiduciary duty, or violations of professional conduct rules are governed by your engagement agreement with the attorney or law firm providing legal services and are subject to applicable statutes of limitation and professional liability rules. Such claims are separate from Platform-related claims and may not be subject to the arbitration provisions in Section 17 to the extent prohibited by applicable professional rules or law.</w:t>
      </w:r>
    </w:p>
    <w:p w14:paraId="11FA8AA1" w14:textId="77777777" w:rsidR="00746BD4" w:rsidRDefault="00746BD4" w:rsidP="00746BD4">
      <w:pPr>
        <w:rPr>
          <w:rFonts w:ascii="Times New Roman" w:hAnsi="Times New Roman" w:cs="Times New Roman"/>
        </w:rPr>
      </w:pPr>
    </w:p>
    <w:p w14:paraId="7E3FCB13" w14:textId="77777777" w:rsidR="00746BD4" w:rsidRDefault="00746BD4" w:rsidP="00746BD4">
      <w:pPr>
        <w:rPr>
          <w:rFonts w:ascii="Times New Roman" w:hAnsi="Times New Roman" w:cs="Times New Roman"/>
        </w:rPr>
      </w:pPr>
    </w:p>
    <w:p w14:paraId="08C322F4" w14:textId="41CABF03" w:rsidR="00746BD4" w:rsidRPr="00746BD4" w:rsidRDefault="00746BD4" w:rsidP="00746BD4">
      <w:pPr>
        <w:rPr>
          <w:rFonts w:ascii="Times New Roman" w:hAnsi="Times New Roman" w:cs="Times New Roman"/>
        </w:rPr>
      </w:pPr>
      <w:r w:rsidRPr="00746BD4">
        <w:rPr>
          <w:rFonts w:ascii="Times New Roman" w:hAnsi="Times New Roman" w:cs="Times New Roman"/>
        </w:rPr>
        <w:t>2</w:t>
      </w:r>
      <w:r w:rsidR="002C456A">
        <w:rPr>
          <w:rFonts w:ascii="Times New Roman" w:hAnsi="Times New Roman" w:cs="Times New Roman"/>
        </w:rPr>
        <w:t>4</w:t>
      </w:r>
      <w:r w:rsidRPr="00746BD4">
        <w:rPr>
          <w:rFonts w:ascii="Times New Roman" w:hAnsi="Times New Roman" w:cs="Times New Roman"/>
        </w:rPr>
        <w:t>. Contact</w:t>
      </w:r>
    </w:p>
    <w:p w14:paraId="7800F559" w14:textId="77777777" w:rsidR="00746BD4" w:rsidRDefault="00746BD4" w:rsidP="00746BD4">
      <w:pPr>
        <w:rPr>
          <w:rFonts w:ascii="Times New Roman" w:hAnsi="Times New Roman" w:cs="Times New Roman"/>
          <w:b/>
          <w:bCs/>
        </w:rPr>
      </w:pPr>
    </w:p>
    <w:p w14:paraId="412091C1" w14:textId="705E982D" w:rsidR="00746BD4" w:rsidRPr="00746BD4" w:rsidRDefault="00746BD4" w:rsidP="00746BD4">
      <w:pPr>
        <w:rPr>
          <w:rFonts w:ascii="Times New Roman" w:hAnsi="Times New Roman" w:cs="Times New Roman"/>
        </w:rPr>
      </w:pPr>
      <w:r w:rsidRPr="00746BD4">
        <w:rPr>
          <w:rFonts w:ascii="Times New Roman" w:hAnsi="Times New Roman" w:cs="Times New Roman"/>
          <w:b/>
          <w:bCs/>
        </w:rPr>
        <w:t>Questions about these Terms:</w:t>
      </w:r>
      <w:r w:rsidRPr="00746BD4">
        <w:rPr>
          <w:rFonts w:ascii="Times New Roman" w:hAnsi="Times New Roman" w:cs="Times New Roman"/>
        </w:rPr>
        <w:t> </w:t>
      </w:r>
      <w:hyperlink r:id="rId6" w:history="1">
        <w:r w:rsidRPr="00746BD4">
          <w:rPr>
            <w:rStyle w:val="Hyperlink"/>
            <w:rFonts w:ascii="Times New Roman" w:hAnsi="Times New Roman" w:cs="Times New Roman"/>
          </w:rPr>
          <w:t>support@serfsup.com</w:t>
        </w:r>
      </w:hyperlink>
    </w:p>
    <w:p w14:paraId="146B7C47" w14:textId="77777777" w:rsidR="00746BD4" w:rsidRDefault="00746BD4" w:rsidP="00746BD4">
      <w:pPr>
        <w:rPr>
          <w:rFonts w:ascii="Times New Roman" w:hAnsi="Times New Roman" w:cs="Times New Roman"/>
          <w:b/>
          <w:bCs/>
        </w:rPr>
      </w:pPr>
    </w:p>
    <w:p w14:paraId="1984776A" w14:textId="57D1530A" w:rsidR="00746BD4" w:rsidRPr="00746BD4" w:rsidRDefault="00746BD4" w:rsidP="00746BD4">
      <w:pPr>
        <w:rPr>
          <w:rFonts w:ascii="Times New Roman" w:hAnsi="Times New Roman" w:cs="Times New Roman"/>
        </w:rPr>
      </w:pPr>
      <w:r w:rsidRPr="00746BD4">
        <w:rPr>
          <w:rFonts w:ascii="Times New Roman" w:hAnsi="Times New Roman" w:cs="Times New Roman"/>
          <w:b/>
          <w:bCs/>
        </w:rPr>
        <w:t>Privacy requests:</w:t>
      </w:r>
      <w:r w:rsidRPr="00746BD4">
        <w:rPr>
          <w:rFonts w:ascii="Times New Roman" w:hAnsi="Times New Roman" w:cs="Times New Roman"/>
        </w:rPr>
        <w:t> See our Privacy Policy</w:t>
      </w:r>
    </w:p>
    <w:p w14:paraId="53F59700" w14:textId="77777777" w:rsidR="00746BD4" w:rsidRDefault="00746BD4" w:rsidP="00746BD4">
      <w:pPr>
        <w:rPr>
          <w:rFonts w:ascii="Times New Roman" w:hAnsi="Times New Roman" w:cs="Times New Roman"/>
        </w:rPr>
      </w:pPr>
    </w:p>
    <w:p w14:paraId="3D3CA3B1" w14:textId="77777777" w:rsidR="00746BD4" w:rsidRDefault="00746BD4" w:rsidP="00746BD4">
      <w:pPr>
        <w:rPr>
          <w:rFonts w:ascii="Times New Roman" w:hAnsi="Times New Roman" w:cs="Times New Roman"/>
        </w:rPr>
      </w:pPr>
    </w:p>
    <w:p w14:paraId="09E5D4A9" w14:textId="0FAEBAB0" w:rsidR="00746BD4" w:rsidRPr="00746BD4" w:rsidRDefault="00746BD4" w:rsidP="00746BD4">
      <w:pPr>
        <w:rPr>
          <w:rFonts w:ascii="Times New Roman" w:hAnsi="Times New Roman" w:cs="Times New Roman"/>
        </w:rPr>
      </w:pPr>
      <w:r w:rsidRPr="00746BD4">
        <w:rPr>
          <w:rFonts w:ascii="Times New Roman" w:hAnsi="Times New Roman" w:cs="Times New Roman"/>
        </w:rPr>
        <w:t>Appendix A — Jurisdictional &amp; Engagement Matrix</w:t>
      </w:r>
    </w:p>
    <w:p w14:paraId="511BFEE2" w14:textId="77777777" w:rsidR="00746BD4" w:rsidRPr="00746BD4" w:rsidRDefault="00746BD4" w:rsidP="00746BD4">
      <w:pPr>
        <w:rPr>
          <w:rFonts w:ascii="Times New Roman" w:hAnsi="Times New Roman" w:cs="Times New Roman"/>
          <w:i/>
          <w:iCs/>
        </w:rPr>
      </w:pPr>
      <w:r w:rsidRPr="00746BD4">
        <w:rPr>
          <w:rFonts w:ascii="Times New Roman" w:hAnsi="Times New Roman" w:cs="Times New Roman"/>
          <w:i/>
          <w:iCs/>
        </w:rPr>
        <w:t>For operational clarity only. The controlling documents are your engagement letter (legal services), these Terms (Platform), and our Privacy Policy.</w:t>
      </w:r>
    </w:p>
    <w:p w14:paraId="3A0DF360" w14:textId="77777777" w:rsidR="00746BD4" w:rsidRPr="00746BD4" w:rsidRDefault="00746BD4" w:rsidP="00746BD4">
      <w:pPr>
        <w:numPr>
          <w:ilvl w:val="0"/>
          <w:numId w:val="6"/>
        </w:numPr>
        <w:rPr>
          <w:rFonts w:ascii="Times New Roman" w:hAnsi="Times New Roman" w:cs="Times New Roman"/>
        </w:rPr>
      </w:pPr>
      <w:r w:rsidRPr="00746BD4">
        <w:rPr>
          <w:rFonts w:ascii="Times New Roman" w:hAnsi="Times New Roman" w:cs="Times New Roman"/>
          <w:b/>
          <w:bCs/>
        </w:rPr>
        <w:t>Pre-ABS:</w:t>
      </w:r>
      <w:r w:rsidRPr="00746BD4">
        <w:rPr>
          <w:rFonts w:ascii="Times New Roman" w:hAnsi="Times New Roman" w:cs="Times New Roman"/>
        </w:rPr>
        <w:t> Legal services available in CA, NY, TX via Partner Attorneys; Platform available nationwide as information/technology only.</w:t>
      </w:r>
    </w:p>
    <w:p w14:paraId="443E8A75" w14:textId="77777777" w:rsidR="00746BD4" w:rsidRPr="00746BD4" w:rsidRDefault="00746BD4" w:rsidP="00746BD4">
      <w:pPr>
        <w:numPr>
          <w:ilvl w:val="0"/>
          <w:numId w:val="6"/>
        </w:numPr>
        <w:rPr>
          <w:rFonts w:ascii="Times New Roman" w:hAnsi="Times New Roman" w:cs="Times New Roman"/>
        </w:rPr>
      </w:pPr>
      <w:r w:rsidRPr="00746BD4">
        <w:rPr>
          <w:rFonts w:ascii="Times New Roman" w:hAnsi="Times New Roman" w:cs="Times New Roman"/>
          <w:b/>
          <w:bCs/>
        </w:rPr>
        <w:t>Post-ABS (as authorized):</w:t>
      </w:r>
      <w:r w:rsidRPr="00746BD4">
        <w:rPr>
          <w:rFonts w:ascii="Times New Roman" w:hAnsi="Times New Roman" w:cs="Times New Roman"/>
        </w:rPr>
        <w:t> Legal services may be offered via the ABS Law Firm in permitted jurisdictions; local counsel may be associated as needed with disclosures.</w:t>
      </w:r>
    </w:p>
    <w:p w14:paraId="2E528984" w14:textId="77777777" w:rsidR="00746BD4" w:rsidRPr="00746BD4" w:rsidRDefault="00746BD4" w:rsidP="00746BD4">
      <w:pPr>
        <w:numPr>
          <w:ilvl w:val="0"/>
          <w:numId w:val="6"/>
        </w:numPr>
        <w:rPr>
          <w:rFonts w:ascii="Times New Roman" w:hAnsi="Times New Roman" w:cs="Times New Roman"/>
        </w:rPr>
      </w:pPr>
      <w:r w:rsidRPr="00746BD4">
        <w:rPr>
          <w:rFonts w:ascii="Times New Roman" w:hAnsi="Times New Roman" w:cs="Times New Roman"/>
          <w:b/>
          <w:bCs/>
        </w:rPr>
        <w:t>Subscriptions:</w:t>
      </w:r>
      <w:r w:rsidRPr="00746BD4">
        <w:rPr>
          <w:rFonts w:ascii="Times New Roman" w:hAnsi="Times New Roman" w:cs="Times New Roman"/>
        </w:rPr>
        <w:t> Budgeting tool; does not itself create an attorney-client relationship.</w:t>
      </w:r>
    </w:p>
    <w:p w14:paraId="2F724CB8"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(See live Jurisdictional Schedule on our website.)</w:t>
      </w:r>
    </w:p>
    <w:p w14:paraId="44542B9D" w14:textId="77777777" w:rsidR="00746BD4" w:rsidRDefault="00746BD4" w:rsidP="00746BD4">
      <w:pPr>
        <w:rPr>
          <w:rFonts w:ascii="Times New Roman" w:hAnsi="Times New Roman" w:cs="Times New Roman"/>
        </w:rPr>
      </w:pPr>
    </w:p>
    <w:p w14:paraId="3F31A6C0" w14:textId="77777777" w:rsidR="00746BD4" w:rsidRDefault="00746BD4" w:rsidP="00746BD4">
      <w:pPr>
        <w:rPr>
          <w:rFonts w:ascii="Times New Roman" w:hAnsi="Times New Roman" w:cs="Times New Roman"/>
        </w:rPr>
      </w:pPr>
    </w:p>
    <w:p w14:paraId="4EF5F86C" w14:textId="6C1A1201" w:rsidR="00746BD4" w:rsidRPr="00746BD4" w:rsidRDefault="00746BD4" w:rsidP="00746BD4">
      <w:pPr>
        <w:rPr>
          <w:rFonts w:ascii="Times New Roman" w:hAnsi="Times New Roman" w:cs="Times New Roman"/>
        </w:rPr>
      </w:pPr>
      <w:r w:rsidRPr="00746BD4">
        <w:rPr>
          <w:rFonts w:ascii="Times New Roman" w:hAnsi="Times New Roman" w:cs="Times New Roman"/>
        </w:rPr>
        <w:t>Appendix B — Electronic Communications &amp; E-Sign Consent (ESIGN)</w:t>
      </w:r>
    </w:p>
    <w:p w14:paraId="4D482F4F" w14:textId="77777777" w:rsidR="00746BD4" w:rsidRPr="00746BD4" w:rsidRDefault="00746BD4" w:rsidP="00746BD4">
      <w:pPr>
        <w:rPr>
          <w:rFonts w:ascii="Times New Roman" w:hAnsi="Times New Roman" w:cs="Times New Roman"/>
        </w:rPr>
      </w:pPr>
      <w:r w:rsidRPr="00746BD4">
        <w:rPr>
          <w:rFonts w:ascii="Times New Roman" w:hAnsi="Times New Roman" w:cs="Times New Roman"/>
        </w:rPr>
        <w:t>By using the Platform, you consent to receive communications electronically (SMS/WhatsApp/email) and to execute agreements via electronic signatures. You may withdraw consent by contacting support@serfsup.com; doing so may limit our ability to provide services.</w:t>
      </w:r>
    </w:p>
    <w:p w14:paraId="4CDA4EB5" w14:textId="77777777" w:rsidR="000F180B" w:rsidRPr="00746BD4" w:rsidRDefault="000F180B">
      <w:pPr>
        <w:rPr>
          <w:rFonts w:ascii="Times New Roman" w:hAnsi="Times New Roman" w:cs="Times New Roman"/>
        </w:rPr>
      </w:pPr>
    </w:p>
    <w:sectPr w:rsidR="000F180B" w:rsidRPr="00746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41B09"/>
    <w:multiLevelType w:val="multilevel"/>
    <w:tmpl w:val="D784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F68B3"/>
    <w:multiLevelType w:val="multilevel"/>
    <w:tmpl w:val="F5EC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2101C"/>
    <w:multiLevelType w:val="multilevel"/>
    <w:tmpl w:val="597E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E1F42"/>
    <w:multiLevelType w:val="multilevel"/>
    <w:tmpl w:val="BAFC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571D95"/>
    <w:multiLevelType w:val="multilevel"/>
    <w:tmpl w:val="12F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2F7059"/>
    <w:multiLevelType w:val="multilevel"/>
    <w:tmpl w:val="92D8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1113145">
    <w:abstractNumId w:val="4"/>
  </w:num>
  <w:num w:numId="2" w16cid:durableId="1703049364">
    <w:abstractNumId w:val="3"/>
  </w:num>
  <w:num w:numId="3" w16cid:durableId="700976045">
    <w:abstractNumId w:val="2"/>
  </w:num>
  <w:num w:numId="4" w16cid:durableId="415595854">
    <w:abstractNumId w:val="1"/>
  </w:num>
  <w:num w:numId="5" w16cid:durableId="2103600871">
    <w:abstractNumId w:val="0"/>
  </w:num>
  <w:num w:numId="6" w16cid:durableId="1764716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D4"/>
    <w:rsid w:val="000C0B0E"/>
    <w:rsid w:val="000F180B"/>
    <w:rsid w:val="002C456A"/>
    <w:rsid w:val="00685290"/>
    <w:rsid w:val="00746BD4"/>
    <w:rsid w:val="00A56B91"/>
    <w:rsid w:val="00B219C0"/>
    <w:rsid w:val="00BE4BFD"/>
    <w:rsid w:val="00C45558"/>
    <w:rsid w:val="00DE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6D58D"/>
  <w15:chartTrackingRefBased/>
  <w15:docId w15:val="{795D187A-516D-064C-81AE-9C792150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B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BD4"/>
    <w:rPr>
      <w:rFonts w:eastAsiaTheme="majorEastAsia" w:cstheme="majorBidi"/>
      <w:color w:val="272727" w:themeColor="text1" w:themeTint="D8"/>
    </w:rPr>
  </w:style>
  <w:style w:type="paragraph" w:styleId="Title">
    <w:name w:val="Title"/>
    <w:basedOn w:val="Normal"/>
    <w:next w:val="Normal"/>
    <w:link w:val="TitleChar"/>
    <w:uiPriority w:val="10"/>
    <w:qFormat/>
    <w:rsid w:val="00746B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B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B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6BD4"/>
    <w:rPr>
      <w:i/>
      <w:iCs/>
      <w:color w:val="404040" w:themeColor="text1" w:themeTint="BF"/>
    </w:rPr>
  </w:style>
  <w:style w:type="paragraph" w:styleId="ListParagraph">
    <w:name w:val="List Paragraph"/>
    <w:basedOn w:val="Normal"/>
    <w:uiPriority w:val="34"/>
    <w:qFormat/>
    <w:rsid w:val="00746BD4"/>
    <w:pPr>
      <w:ind w:left="720"/>
      <w:contextualSpacing/>
    </w:pPr>
  </w:style>
  <w:style w:type="character" w:styleId="IntenseEmphasis">
    <w:name w:val="Intense Emphasis"/>
    <w:basedOn w:val="DefaultParagraphFont"/>
    <w:uiPriority w:val="21"/>
    <w:qFormat/>
    <w:rsid w:val="00746BD4"/>
    <w:rPr>
      <w:i/>
      <w:iCs/>
      <w:color w:val="0F4761" w:themeColor="accent1" w:themeShade="BF"/>
    </w:rPr>
  </w:style>
  <w:style w:type="paragraph" w:styleId="IntenseQuote">
    <w:name w:val="Intense Quote"/>
    <w:basedOn w:val="Normal"/>
    <w:next w:val="Normal"/>
    <w:link w:val="IntenseQuoteChar"/>
    <w:uiPriority w:val="30"/>
    <w:qFormat/>
    <w:rsid w:val="0074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BD4"/>
    <w:rPr>
      <w:i/>
      <w:iCs/>
      <w:color w:val="0F4761" w:themeColor="accent1" w:themeShade="BF"/>
    </w:rPr>
  </w:style>
  <w:style w:type="character" w:styleId="IntenseReference">
    <w:name w:val="Intense Reference"/>
    <w:basedOn w:val="DefaultParagraphFont"/>
    <w:uiPriority w:val="32"/>
    <w:qFormat/>
    <w:rsid w:val="00746BD4"/>
    <w:rPr>
      <w:b/>
      <w:bCs/>
      <w:smallCaps/>
      <w:color w:val="0F4761" w:themeColor="accent1" w:themeShade="BF"/>
      <w:spacing w:val="5"/>
    </w:rPr>
  </w:style>
  <w:style w:type="character" w:styleId="Hyperlink">
    <w:name w:val="Hyperlink"/>
    <w:basedOn w:val="DefaultParagraphFont"/>
    <w:uiPriority w:val="99"/>
    <w:unhideWhenUsed/>
    <w:rsid w:val="00746BD4"/>
    <w:rPr>
      <w:color w:val="467886" w:themeColor="hyperlink"/>
      <w:u w:val="single"/>
    </w:rPr>
  </w:style>
  <w:style w:type="character" w:styleId="UnresolvedMention">
    <w:name w:val="Unresolved Mention"/>
    <w:basedOn w:val="DefaultParagraphFont"/>
    <w:uiPriority w:val="99"/>
    <w:semiHidden/>
    <w:unhideWhenUsed/>
    <w:rsid w:val="00746BD4"/>
    <w:rPr>
      <w:color w:val="605E5C"/>
      <w:shd w:val="clear" w:color="auto" w:fill="E1DFDD"/>
    </w:rPr>
  </w:style>
  <w:style w:type="paragraph" w:styleId="Revision">
    <w:name w:val="Revision"/>
    <w:hidden/>
    <w:uiPriority w:val="99"/>
    <w:semiHidden/>
    <w:rsid w:val="002C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54528">
      <w:bodyDiv w:val="1"/>
      <w:marLeft w:val="0"/>
      <w:marRight w:val="0"/>
      <w:marTop w:val="0"/>
      <w:marBottom w:val="0"/>
      <w:divBdr>
        <w:top w:val="none" w:sz="0" w:space="0" w:color="auto"/>
        <w:left w:val="none" w:sz="0" w:space="0" w:color="auto"/>
        <w:bottom w:val="none" w:sz="0" w:space="0" w:color="auto"/>
        <w:right w:val="none" w:sz="0" w:space="0" w:color="auto"/>
      </w:divBdr>
    </w:div>
    <w:div w:id="441074000">
      <w:bodyDiv w:val="1"/>
      <w:marLeft w:val="0"/>
      <w:marRight w:val="0"/>
      <w:marTop w:val="0"/>
      <w:marBottom w:val="0"/>
      <w:divBdr>
        <w:top w:val="none" w:sz="0" w:space="0" w:color="auto"/>
        <w:left w:val="none" w:sz="0" w:space="0" w:color="auto"/>
        <w:bottom w:val="none" w:sz="0" w:space="0" w:color="auto"/>
        <w:right w:val="none" w:sz="0" w:space="0" w:color="auto"/>
      </w:divBdr>
      <w:divsChild>
        <w:div w:id="666784376">
          <w:marLeft w:val="0"/>
          <w:marRight w:val="0"/>
          <w:marTop w:val="0"/>
          <w:marBottom w:val="720"/>
          <w:divBdr>
            <w:top w:val="none" w:sz="0" w:space="0" w:color="auto"/>
            <w:left w:val="none" w:sz="0" w:space="0" w:color="auto"/>
            <w:bottom w:val="none" w:sz="0" w:space="0" w:color="auto"/>
            <w:right w:val="none" w:sz="0" w:space="0" w:color="auto"/>
          </w:divBdr>
        </w:div>
        <w:div w:id="269095684">
          <w:marLeft w:val="0"/>
          <w:marRight w:val="0"/>
          <w:marTop w:val="0"/>
          <w:marBottom w:val="0"/>
          <w:divBdr>
            <w:top w:val="single" w:sz="2" w:space="0" w:color="auto"/>
            <w:left w:val="single" w:sz="2" w:space="0" w:color="auto"/>
            <w:bottom w:val="single" w:sz="2" w:space="0" w:color="auto"/>
            <w:right w:val="single" w:sz="2" w:space="0" w:color="auto"/>
          </w:divBdr>
          <w:divsChild>
            <w:div w:id="2018968528">
              <w:marLeft w:val="0"/>
              <w:marRight w:val="0"/>
              <w:marTop w:val="0"/>
              <w:marBottom w:val="240"/>
              <w:divBdr>
                <w:top w:val="single" w:sz="2" w:space="0" w:color="auto"/>
                <w:left w:val="single" w:sz="2" w:space="0" w:color="auto"/>
                <w:bottom w:val="single" w:sz="2" w:space="0" w:color="auto"/>
                <w:right w:val="single" w:sz="2" w:space="0" w:color="auto"/>
              </w:divBdr>
            </w:div>
            <w:div w:id="1264149340">
              <w:marLeft w:val="0"/>
              <w:marRight w:val="0"/>
              <w:marTop w:val="0"/>
              <w:marBottom w:val="240"/>
              <w:divBdr>
                <w:top w:val="single" w:sz="2" w:space="0" w:color="auto"/>
                <w:left w:val="single" w:sz="2" w:space="0" w:color="auto"/>
                <w:bottom w:val="single" w:sz="2" w:space="0" w:color="auto"/>
                <w:right w:val="single" w:sz="2" w:space="0" w:color="auto"/>
              </w:divBdr>
            </w:div>
            <w:div w:id="1421023871">
              <w:marLeft w:val="0"/>
              <w:marRight w:val="0"/>
              <w:marTop w:val="0"/>
              <w:marBottom w:val="0"/>
              <w:divBdr>
                <w:top w:val="single" w:sz="2" w:space="0" w:color="auto"/>
                <w:left w:val="single" w:sz="2" w:space="0" w:color="auto"/>
                <w:bottom w:val="single" w:sz="2" w:space="0" w:color="auto"/>
                <w:right w:val="single" w:sz="2" w:space="0" w:color="auto"/>
              </w:divBdr>
            </w:div>
            <w:div w:id="465048263">
              <w:marLeft w:val="0"/>
              <w:marRight w:val="0"/>
              <w:marTop w:val="0"/>
              <w:marBottom w:val="240"/>
              <w:divBdr>
                <w:top w:val="single" w:sz="2" w:space="0" w:color="auto"/>
                <w:left w:val="single" w:sz="2" w:space="0" w:color="auto"/>
                <w:bottom w:val="single" w:sz="2" w:space="0" w:color="auto"/>
                <w:right w:val="single" w:sz="2" w:space="0" w:color="auto"/>
              </w:divBdr>
            </w:div>
            <w:div w:id="2011327310">
              <w:marLeft w:val="0"/>
              <w:marRight w:val="0"/>
              <w:marTop w:val="0"/>
              <w:marBottom w:val="240"/>
              <w:divBdr>
                <w:top w:val="single" w:sz="2" w:space="0" w:color="auto"/>
                <w:left w:val="single" w:sz="2" w:space="0" w:color="auto"/>
                <w:bottom w:val="single" w:sz="2" w:space="0" w:color="auto"/>
                <w:right w:val="single" w:sz="2" w:space="0" w:color="auto"/>
              </w:divBdr>
            </w:div>
            <w:div w:id="675157039">
              <w:marLeft w:val="0"/>
              <w:marRight w:val="0"/>
              <w:marTop w:val="0"/>
              <w:marBottom w:val="0"/>
              <w:divBdr>
                <w:top w:val="single" w:sz="2" w:space="0" w:color="auto"/>
                <w:left w:val="single" w:sz="2" w:space="0" w:color="auto"/>
                <w:bottom w:val="single" w:sz="2" w:space="0" w:color="auto"/>
                <w:right w:val="single" w:sz="2" w:space="0" w:color="auto"/>
              </w:divBdr>
            </w:div>
            <w:div w:id="655109769">
              <w:marLeft w:val="0"/>
              <w:marRight w:val="0"/>
              <w:marTop w:val="0"/>
              <w:marBottom w:val="240"/>
              <w:divBdr>
                <w:top w:val="single" w:sz="2" w:space="0" w:color="auto"/>
                <w:left w:val="single" w:sz="2" w:space="0" w:color="auto"/>
                <w:bottom w:val="single" w:sz="2" w:space="0" w:color="auto"/>
                <w:right w:val="single" w:sz="2" w:space="0" w:color="auto"/>
              </w:divBdr>
            </w:div>
            <w:div w:id="1510098336">
              <w:marLeft w:val="0"/>
              <w:marRight w:val="0"/>
              <w:marTop w:val="0"/>
              <w:marBottom w:val="240"/>
              <w:divBdr>
                <w:top w:val="single" w:sz="2" w:space="0" w:color="auto"/>
                <w:left w:val="single" w:sz="2" w:space="0" w:color="auto"/>
                <w:bottom w:val="single" w:sz="2" w:space="0" w:color="auto"/>
                <w:right w:val="single" w:sz="2" w:space="0" w:color="auto"/>
              </w:divBdr>
            </w:div>
            <w:div w:id="841554662">
              <w:marLeft w:val="0"/>
              <w:marRight w:val="0"/>
              <w:marTop w:val="0"/>
              <w:marBottom w:val="240"/>
              <w:divBdr>
                <w:top w:val="single" w:sz="2" w:space="0" w:color="auto"/>
                <w:left w:val="single" w:sz="2" w:space="0" w:color="auto"/>
                <w:bottom w:val="single" w:sz="2" w:space="0" w:color="auto"/>
                <w:right w:val="single" w:sz="2" w:space="0" w:color="auto"/>
              </w:divBdr>
            </w:div>
            <w:div w:id="194270780">
              <w:marLeft w:val="0"/>
              <w:marRight w:val="0"/>
              <w:marTop w:val="0"/>
              <w:marBottom w:val="240"/>
              <w:divBdr>
                <w:top w:val="single" w:sz="2" w:space="0" w:color="auto"/>
                <w:left w:val="single" w:sz="2" w:space="0" w:color="auto"/>
                <w:bottom w:val="single" w:sz="2" w:space="0" w:color="auto"/>
                <w:right w:val="single" w:sz="2" w:space="0" w:color="auto"/>
              </w:divBdr>
            </w:div>
            <w:div w:id="1416823796">
              <w:marLeft w:val="0"/>
              <w:marRight w:val="0"/>
              <w:marTop w:val="0"/>
              <w:marBottom w:val="240"/>
              <w:divBdr>
                <w:top w:val="single" w:sz="2" w:space="0" w:color="auto"/>
                <w:left w:val="single" w:sz="2" w:space="0" w:color="auto"/>
                <w:bottom w:val="single" w:sz="2" w:space="0" w:color="auto"/>
                <w:right w:val="single" w:sz="2" w:space="0" w:color="auto"/>
              </w:divBdr>
            </w:div>
            <w:div w:id="571083240">
              <w:marLeft w:val="0"/>
              <w:marRight w:val="0"/>
              <w:marTop w:val="0"/>
              <w:marBottom w:val="240"/>
              <w:divBdr>
                <w:top w:val="single" w:sz="2" w:space="0" w:color="auto"/>
                <w:left w:val="single" w:sz="2" w:space="0" w:color="auto"/>
                <w:bottom w:val="single" w:sz="2" w:space="0" w:color="auto"/>
                <w:right w:val="single" w:sz="2" w:space="0" w:color="auto"/>
              </w:divBdr>
            </w:div>
            <w:div w:id="1515611229">
              <w:marLeft w:val="0"/>
              <w:marRight w:val="0"/>
              <w:marTop w:val="0"/>
              <w:marBottom w:val="0"/>
              <w:divBdr>
                <w:top w:val="none" w:sz="0" w:space="0" w:color="auto"/>
                <w:left w:val="none" w:sz="0" w:space="0" w:color="auto"/>
                <w:bottom w:val="none" w:sz="0" w:space="0" w:color="auto"/>
                <w:right w:val="none" w:sz="0" w:space="0" w:color="auto"/>
              </w:divBdr>
            </w:div>
            <w:div w:id="1494951468">
              <w:marLeft w:val="0"/>
              <w:marRight w:val="0"/>
              <w:marTop w:val="0"/>
              <w:marBottom w:val="0"/>
              <w:divBdr>
                <w:top w:val="none" w:sz="0" w:space="0" w:color="auto"/>
                <w:left w:val="none" w:sz="0" w:space="0" w:color="auto"/>
                <w:bottom w:val="none" w:sz="0" w:space="0" w:color="auto"/>
                <w:right w:val="none" w:sz="0" w:space="0" w:color="auto"/>
              </w:divBdr>
            </w:div>
            <w:div w:id="94138428">
              <w:marLeft w:val="0"/>
              <w:marRight w:val="0"/>
              <w:marTop w:val="0"/>
              <w:marBottom w:val="360"/>
              <w:divBdr>
                <w:top w:val="none" w:sz="0" w:space="0" w:color="auto"/>
                <w:left w:val="none" w:sz="0" w:space="0" w:color="auto"/>
                <w:bottom w:val="none" w:sz="0" w:space="0" w:color="auto"/>
                <w:right w:val="none" w:sz="0" w:space="0" w:color="auto"/>
              </w:divBdr>
            </w:div>
            <w:div w:id="1221938856">
              <w:marLeft w:val="0"/>
              <w:marRight w:val="0"/>
              <w:marTop w:val="0"/>
              <w:marBottom w:val="240"/>
              <w:divBdr>
                <w:top w:val="single" w:sz="2" w:space="0" w:color="auto"/>
                <w:left w:val="single" w:sz="2" w:space="0" w:color="auto"/>
                <w:bottom w:val="single" w:sz="2" w:space="0" w:color="auto"/>
                <w:right w:val="single" w:sz="2" w:space="0" w:color="auto"/>
              </w:divBdr>
            </w:div>
            <w:div w:id="467354948">
              <w:marLeft w:val="0"/>
              <w:marRight w:val="0"/>
              <w:marTop w:val="0"/>
              <w:marBottom w:val="240"/>
              <w:divBdr>
                <w:top w:val="single" w:sz="2" w:space="0" w:color="auto"/>
                <w:left w:val="single" w:sz="2" w:space="0" w:color="auto"/>
                <w:bottom w:val="single" w:sz="2" w:space="0" w:color="auto"/>
                <w:right w:val="single" w:sz="2" w:space="0" w:color="auto"/>
              </w:divBdr>
            </w:div>
            <w:div w:id="1312059391">
              <w:marLeft w:val="0"/>
              <w:marRight w:val="0"/>
              <w:marTop w:val="0"/>
              <w:marBottom w:val="240"/>
              <w:divBdr>
                <w:top w:val="single" w:sz="2" w:space="0" w:color="auto"/>
                <w:left w:val="single" w:sz="2" w:space="0" w:color="auto"/>
                <w:bottom w:val="single" w:sz="2" w:space="0" w:color="auto"/>
                <w:right w:val="single" w:sz="2" w:space="0" w:color="auto"/>
              </w:divBdr>
            </w:div>
            <w:div w:id="601644685">
              <w:marLeft w:val="0"/>
              <w:marRight w:val="0"/>
              <w:marTop w:val="0"/>
              <w:marBottom w:val="240"/>
              <w:divBdr>
                <w:top w:val="single" w:sz="2" w:space="0" w:color="auto"/>
                <w:left w:val="single" w:sz="2" w:space="0" w:color="auto"/>
                <w:bottom w:val="single" w:sz="2" w:space="0" w:color="auto"/>
                <w:right w:val="single" w:sz="2" w:space="0" w:color="auto"/>
              </w:divBdr>
            </w:div>
            <w:div w:id="2114007176">
              <w:marLeft w:val="0"/>
              <w:marRight w:val="0"/>
              <w:marTop w:val="0"/>
              <w:marBottom w:val="240"/>
              <w:divBdr>
                <w:top w:val="single" w:sz="2" w:space="0" w:color="auto"/>
                <w:left w:val="single" w:sz="2" w:space="0" w:color="auto"/>
                <w:bottom w:val="single" w:sz="2" w:space="0" w:color="auto"/>
                <w:right w:val="single" w:sz="2" w:space="0" w:color="auto"/>
              </w:divBdr>
            </w:div>
            <w:div w:id="1689061247">
              <w:marLeft w:val="0"/>
              <w:marRight w:val="0"/>
              <w:marTop w:val="0"/>
              <w:marBottom w:val="0"/>
              <w:divBdr>
                <w:top w:val="none" w:sz="0" w:space="0" w:color="auto"/>
                <w:left w:val="none" w:sz="0" w:space="0" w:color="auto"/>
                <w:bottom w:val="none" w:sz="0" w:space="0" w:color="auto"/>
                <w:right w:val="none" w:sz="0" w:space="0" w:color="auto"/>
              </w:divBdr>
            </w:div>
            <w:div w:id="2125536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7325802">
      <w:bodyDiv w:val="1"/>
      <w:marLeft w:val="0"/>
      <w:marRight w:val="0"/>
      <w:marTop w:val="0"/>
      <w:marBottom w:val="0"/>
      <w:divBdr>
        <w:top w:val="none" w:sz="0" w:space="0" w:color="auto"/>
        <w:left w:val="none" w:sz="0" w:space="0" w:color="auto"/>
        <w:bottom w:val="none" w:sz="0" w:space="0" w:color="auto"/>
        <w:right w:val="none" w:sz="0" w:space="0" w:color="auto"/>
      </w:divBdr>
    </w:div>
    <w:div w:id="1418163323">
      <w:bodyDiv w:val="1"/>
      <w:marLeft w:val="0"/>
      <w:marRight w:val="0"/>
      <w:marTop w:val="0"/>
      <w:marBottom w:val="0"/>
      <w:divBdr>
        <w:top w:val="none" w:sz="0" w:space="0" w:color="auto"/>
        <w:left w:val="none" w:sz="0" w:space="0" w:color="auto"/>
        <w:bottom w:val="none" w:sz="0" w:space="0" w:color="auto"/>
        <w:right w:val="none" w:sz="0" w:space="0" w:color="auto"/>
      </w:divBdr>
      <w:divsChild>
        <w:div w:id="1621839586">
          <w:marLeft w:val="0"/>
          <w:marRight w:val="0"/>
          <w:marTop w:val="0"/>
          <w:marBottom w:val="720"/>
          <w:divBdr>
            <w:top w:val="none" w:sz="0" w:space="0" w:color="auto"/>
            <w:left w:val="none" w:sz="0" w:space="0" w:color="auto"/>
            <w:bottom w:val="none" w:sz="0" w:space="0" w:color="auto"/>
            <w:right w:val="none" w:sz="0" w:space="0" w:color="auto"/>
          </w:divBdr>
        </w:div>
        <w:div w:id="2047824757">
          <w:marLeft w:val="0"/>
          <w:marRight w:val="0"/>
          <w:marTop w:val="0"/>
          <w:marBottom w:val="0"/>
          <w:divBdr>
            <w:top w:val="single" w:sz="2" w:space="0" w:color="auto"/>
            <w:left w:val="single" w:sz="2" w:space="0" w:color="auto"/>
            <w:bottom w:val="single" w:sz="2" w:space="0" w:color="auto"/>
            <w:right w:val="single" w:sz="2" w:space="0" w:color="auto"/>
          </w:divBdr>
          <w:divsChild>
            <w:div w:id="1219629898">
              <w:marLeft w:val="0"/>
              <w:marRight w:val="0"/>
              <w:marTop w:val="0"/>
              <w:marBottom w:val="240"/>
              <w:divBdr>
                <w:top w:val="single" w:sz="2" w:space="0" w:color="auto"/>
                <w:left w:val="single" w:sz="2" w:space="0" w:color="auto"/>
                <w:bottom w:val="single" w:sz="2" w:space="0" w:color="auto"/>
                <w:right w:val="single" w:sz="2" w:space="0" w:color="auto"/>
              </w:divBdr>
            </w:div>
            <w:div w:id="69275840">
              <w:marLeft w:val="0"/>
              <w:marRight w:val="0"/>
              <w:marTop w:val="0"/>
              <w:marBottom w:val="240"/>
              <w:divBdr>
                <w:top w:val="single" w:sz="2" w:space="0" w:color="auto"/>
                <w:left w:val="single" w:sz="2" w:space="0" w:color="auto"/>
                <w:bottom w:val="single" w:sz="2" w:space="0" w:color="auto"/>
                <w:right w:val="single" w:sz="2" w:space="0" w:color="auto"/>
              </w:divBdr>
            </w:div>
            <w:div w:id="614169329">
              <w:marLeft w:val="0"/>
              <w:marRight w:val="0"/>
              <w:marTop w:val="0"/>
              <w:marBottom w:val="0"/>
              <w:divBdr>
                <w:top w:val="single" w:sz="2" w:space="0" w:color="auto"/>
                <w:left w:val="single" w:sz="2" w:space="0" w:color="auto"/>
                <w:bottom w:val="single" w:sz="2" w:space="0" w:color="auto"/>
                <w:right w:val="single" w:sz="2" w:space="0" w:color="auto"/>
              </w:divBdr>
            </w:div>
            <w:div w:id="341470655">
              <w:marLeft w:val="0"/>
              <w:marRight w:val="0"/>
              <w:marTop w:val="0"/>
              <w:marBottom w:val="240"/>
              <w:divBdr>
                <w:top w:val="single" w:sz="2" w:space="0" w:color="auto"/>
                <w:left w:val="single" w:sz="2" w:space="0" w:color="auto"/>
                <w:bottom w:val="single" w:sz="2" w:space="0" w:color="auto"/>
                <w:right w:val="single" w:sz="2" w:space="0" w:color="auto"/>
              </w:divBdr>
            </w:div>
            <w:div w:id="1620991364">
              <w:marLeft w:val="0"/>
              <w:marRight w:val="0"/>
              <w:marTop w:val="0"/>
              <w:marBottom w:val="240"/>
              <w:divBdr>
                <w:top w:val="single" w:sz="2" w:space="0" w:color="auto"/>
                <w:left w:val="single" w:sz="2" w:space="0" w:color="auto"/>
                <w:bottom w:val="single" w:sz="2" w:space="0" w:color="auto"/>
                <w:right w:val="single" w:sz="2" w:space="0" w:color="auto"/>
              </w:divBdr>
            </w:div>
            <w:div w:id="797534202">
              <w:marLeft w:val="0"/>
              <w:marRight w:val="0"/>
              <w:marTop w:val="0"/>
              <w:marBottom w:val="0"/>
              <w:divBdr>
                <w:top w:val="single" w:sz="2" w:space="0" w:color="auto"/>
                <w:left w:val="single" w:sz="2" w:space="0" w:color="auto"/>
                <w:bottom w:val="single" w:sz="2" w:space="0" w:color="auto"/>
                <w:right w:val="single" w:sz="2" w:space="0" w:color="auto"/>
              </w:divBdr>
            </w:div>
            <w:div w:id="588005753">
              <w:marLeft w:val="0"/>
              <w:marRight w:val="0"/>
              <w:marTop w:val="0"/>
              <w:marBottom w:val="240"/>
              <w:divBdr>
                <w:top w:val="single" w:sz="2" w:space="0" w:color="auto"/>
                <w:left w:val="single" w:sz="2" w:space="0" w:color="auto"/>
                <w:bottom w:val="single" w:sz="2" w:space="0" w:color="auto"/>
                <w:right w:val="single" w:sz="2" w:space="0" w:color="auto"/>
              </w:divBdr>
            </w:div>
            <w:div w:id="1705330290">
              <w:marLeft w:val="0"/>
              <w:marRight w:val="0"/>
              <w:marTop w:val="0"/>
              <w:marBottom w:val="240"/>
              <w:divBdr>
                <w:top w:val="single" w:sz="2" w:space="0" w:color="auto"/>
                <w:left w:val="single" w:sz="2" w:space="0" w:color="auto"/>
                <w:bottom w:val="single" w:sz="2" w:space="0" w:color="auto"/>
                <w:right w:val="single" w:sz="2" w:space="0" w:color="auto"/>
              </w:divBdr>
            </w:div>
            <w:div w:id="654576841">
              <w:marLeft w:val="0"/>
              <w:marRight w:val="0"/>
              <w:marTop w:val="0"/>
              <w:marBottom w:val="240"/>
              <w:divBdr>
                <w:top w:val="single" w:sz="2" w:space="0" w:color="auto"/>
                <w:left w:val="single" w:sz="2" w:space="0" w:color="auto"/>
                <w:bottom w:val="single" w:sz="2" w:space="0" w:color="auto"/>
                <w:right w:val="single" w:sz="2" w:space="0" w:color="auto"/>
              </w:divBdr>
            </w:div>
            <w:div w:id="2113474888">
              <w:marLeft w:val="0"/>
              <w:marRight w:val="0"/>
              <w:marTop w:val="0"/>
              <w:marBottom w:val="240"/>
              <w:divBdr>
                <w:top w:val="single" w:sz="2" w:space="0" w:color="auto"/>
                <w:left w:val="single" w:sz="2" w:space="0" w:color="auto"/>
                <w:bottom w:val="single" w:sz="2" w:space="0" w:color="auto"/>
                <w:right w:val="single" w:sz="2" w:space="0" w:color="auto"/>
              </w:divBdr>
            </w:div>
            <w:div w:id="1998412679">
              <w:marLeft w:val="0"/>
              <w:marRight w:val="0"/>
              <w:marTop w:val="0"/>
              <w:marBottom w:val="240"/>
              <w:divBdr>
                <w:top w:val="single" w:sz="2" w:space="0" w:color="auto"/>
                <w:left w:val="single" w:sz="2" w:space="0" w:color="auto"/>
                <w:bottom w:val="single" w:sz="2" w:space="0" w:color="auto"/>
                <w:right w:val="single" w:sz="2" w:space="0" w:color="auto"/>
              </w:divBdr>
            </w:div>
            <w:div w:id="2078548085">
              <w:marLeft w:val="0"/>
              <w:marRight w:val="0"/>
              <w:marTop w:val="0"/>
              <w:marBottom w:val="240"/>
              <w:divBdr>
                <w:top w:val="single" w:sz="2" w:space="0" w:color="auto"/>
                <w:left w:val="single" w:sz="2" w:space="0" w:color="auto"/>
                <w:bottom w:val="single" w:sz="2" w:space="0" w:color="auto"/>
                <w:right w:val="single" w:sz="2" w:space="0" w:color="auto"/>
              </w:divBdr>
            </w:div>
            <w:div w:id="976569915">
              <w:marLeft w:val="0"/>
              <w:marRight w:val="0"/>
              <w:marTop w:val="0"/>
              <w:marBottom w:val="0"/>
              <w:divBdr>
                <w:top w:val="none" w:sz="0" w:space="0" w:color="auto"/>
                <w:left w:val="none" w:sz="0" w:space="0" w:color="auto"/>
                <w:bottom w:val="none" w:sz="0" w:space="0" w:color="auto"/>
                <w:right w:val="none" w:sz="0" w:space="0" w:color="auto"/>
              </w:divBdr>
            </w:div>
            <w:div w:id="1759449023">
              <w:marLeft w:val="0"/>
              <w:marRight w:val="0"/>
              <w:marTop w:val="0"/>
              <w:marBottom w:val="0"/>
              <w:divBdr>
                <w:top w:val="none" w:sz="0" w:space="0" w:color="auto"/>
                <w:left w:val="none" w:sz="0" w:space="0" w:color="auto"/>
                <w:bottom w:val="none" w:sz="0" w:space="0" w:color="auto"/>
                <w:right w:val="none" w:sz="0" w:space="0" w:color="auto"/>
              </w:divBdr>
            </w:div>
            <w:div w:id="727414973">
              <w:marLeft w:val="0"/>
              <w:marRight w:val="0"/>
              <w:marTop w:val="0"/>
              <w:marBottom w:val="360"/>
              <w:divBdr>
                <w:top w:val="none" w:sz="0" w:space="0" w:color="auto"/>
                <w:left w:val="none" w:sz="0" w:space="0" w:color="auto"/>
                <w:bottom w:val="none" w:sz="0" w:space="0" w:color="auto"/>
                <w:right w:val="none" w:sz="0" w:space="0" w:color="auto"/>
              </w:divBdr>
            </w:div>
            <w:div w:id="144249572">
              <w:marLeft w:val="0"/>
              <w:marRight w:val="0"/>
              <w:marTop w:val="0"/>
              <w:marBottom w:val="240"/>
              <w:divBdr>
                <w:top w:val="single" w:sz="2" w:space="0" w:color="auto"/>
                <w:left w:val="single" w:sz="2" w:space="0" w:color="auto"/>
                <w:bottom w:val="single" w:sz="2" w:space="0" w:color="auto"/>
                <w:right w:val="single" w:sz="2" w:space="0" w:color="auto"/>
              </w:divBdr>
            </w:div>
            <w:div w:id="1379553470">
              <w:marLeft w:val="0"/>
              <w:marRight w:val="0"/>
              <w:marTop w:val="0"/>
              <w:marBottom w:val="240"/>
              <w:divBdr>
                <w:top w:val="single" w:sz="2" w:space="0" w:color="auto"/>
                <w:left w:val="single" w:sz="2" w:space="0" w:color="auto"/>
                <w:bottom w:val="single" w:sz="2" w:space="0" w:color="auto"/>
                <w:right w:val="single" w:sz="2" w:space="0" w:color="auto"/>
              </w:divBdr>
            </w:div>
            <w:div w:id="783618633">
              <w:marLeft w:val="0"/>
              <w:marRight w:val="0"/>
              <w:marTop w:val="0"/>
              <w:marBottom w:val="240"/>
              <w:divBdr>
                <w:top w:val="single" w:sz="2" w:space="0" w:color="auto"/>
                <w:left w:val="single" w:sz="2" w:space="0" w:color="auto"/>
                <w:bottom w:val="single" w:sz="2" w:space="0" w:color="auto"/>
                <w:right w:val="single" w:sz="2" w:space="0" w:color="auto"/>
              </w:divBdr>
            </w:div>
            <w:div w:id="2073194302">
              <w:marLeft w:val="0"/>
              <w:marRight w:val="0"/>
              <w:marTop w:val="0"/>
              <w:marBottom w:val="240"/>
              <w:divBdr>
                <w:top w:val="single" w:sz="2" w:space="0" w:color="auto"/>
                <w:left w:val="single" w:sz="2" w:space="0" w:color="auto"/>
                <w:bottom w:val="single" w:sz="2" w:space="0" w:color="auto"/>
                <w:right w:val="single" w:sz="2" w:space="0" w:color="auto"/>
              </w:divBdr>
            </w:div>
            <w:div w:id="882518547">
              <w:marLeft w:val="0"/>
              <w:marRight w:val="0"/>
              <w:marTop w:val="0"/>
              <w:marBottom w:val="240"/>
              <w:divBdr>
                <w:top w:val="single" w:sz="2" w:space="0" w:color="auto"/>
                <w:left w:val="single" w:sz="2" w:space="0" w:color="auto"/>
                <w:bottom w:val="single" w:sz="2" w:space="0" w:color="auto"/>
                <w:right w:val="single" w:sz="2" w:space="0" w:color="auto"/>
              </w:divBdr>
            </w:div>
            <w:div w:id="687684996">
              <w:marLeft w:val="0"/>
              <w:marRight w:val="0"/>
              <w:marTop w:val="0"/>
              <w:marBottom w:val="0"/>
              <w:divBdr>
                <w:top w:val="none" w:sz="0" w:space="0" w:color="auto"/>
                <w:left w:val="none" w:sz="0" w:space="0" w:color="auto"/>
                <w:bottom w:val="none" w:sz="0" w:space="0" w:color="auto"/>
                <w:right w:val="none" w:sz="0" w:space="0" w:color="auto"/>
              </w:divBdr>
            </w:div>
            <w:div w:id="10331127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71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erfsup.com" TargetMode="External"/><Relationship Id="rId5" Type="http://schemas.openxmlformats.org/officeDocument/2006/relationships/hyperlink" Target="mailto:dmca@serfs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2595</Words>
  <Characters>14793</Characters>
  <Application>Microsoft Office Word</Application>
  <DocSecurity>0</DocSecurity>
  <Lines>123</Lines>
  <Paragraphs>34</Paragraphs>
  <ScaleCrop>false</ScaleCrop>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Hedtke</dc:creator>
  <cp:keywords/>
  <dc:description/>
  <cp:lastModifiedBy>Josh Hedtke</cp:lastModifiedBy>
  <cp:revision>2</cp:revision>
  <cp:lastPrinted>2025-11-13T22:01:00Z</cp:lastPrinted>
  <dcterms:created xsi:type="dcterms:W3CDTF">2025-11-24T19:14:00Z</dcterms:created>
  <dcterms:modified xsi:type="dcterms:W3CDTF">2025-11-24T19:14:00Z</dcterms:modified>
</cp:coreProperties>
</file>